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3635" w:rsidRPr="006434B6" w:rsidRDefault="006434B6" w:rsidP="00FF02E0">
      <w:pPr>
        <w:spacing w:after="0" w:line="240" w:lineRule="auto"/>
        <w:ind w:firstLine="360"/>
        <w:jc w:val="both"/>
        <w:rPr>
          <w:rFonts w:ascii="Sylfaen" w:hAnsi="Sylfaen"/>
          <w:b/>
          <w:sz w:val="24"/>
          <w:szCs w:val="24"/>
          <w:lang w:val="ka-GE"/>
        </w:rPr>
      </w:pPr>
      <w:r w:rsidRPr="006434B6">
        <w:rPr>
          <w:rFonts w:ascii="Sylfaen" w:hAnsi="Sylfaen" w:cs="Microsoft Sans Serif"/>
          <w:b/>
          <w:color w:val="000000"/>
          <w:sz w:val="24"/>
          <w:szCs w:val="24"/>
          <w:lang w:val="ka-GE"/>
        </w:rPr>
        <w:t>პაციენტ</w:t>
      </w:r>
      <w:r w:rsidR="002A13B1">
        <w:rPr>
          <w:rFonts w:ascii="Sylfaen" w:hAnsi="Sylfaen" w:cs="Microsoft Sans Serif"/>
          <w:b/>
          <w:color w:val="000000"/>
          <w:sz w:val="24"/>
          <w:szCs w:val="24"/>
          <w:lang w:val="ka-GE"/>
        </w:rPr>
        <w:t>ი:</w:t>
      </w:r>
      <w:r w:rsidRPr="006434B6">
        <w:rPr>
          <w:rFonts w:ascii="Sylfaen" w:hAnsi="Sylfaen" w:cs="Microsoft Sans Serif"/>
          <w:b/>
          <w:color w:val="000000"/>
          <w:sz w:val="24"/>
          <w:szCs w:val="24"/>
          <w:lang w:val="ka-GE"/>
        </w:rPr>
        <w:t xml:space="preserve"> </w:t>
      </w:r>
      <w:r w:rsidRPr="006434B6">
        <w:rPr>
          <w:rFonts w:ascii="Sylfaen" w:hAnsi="Sylfaen"/>
          <w:b/>
          <w:sz w:val="24"/>
          <w:szCs w:val="24"/>
          <w:lang w:val="ka-GE"/>
        </w:rPr>
        <w:t>მ</w:t>
      </w:r>
      <w:r w:rsidR="002A13B1">
        <w:rPr>
          <w:rFonts w:ascii="Sylfaen" w:hAnsi="Sylfaen"/>
          <w:b/>
          <w:sz w:val="24"/>
          <w:szCs w:val="24"/>
          <w:lang w:val="ka-GE"/>
        </w:rPr>
        <w:t>.</w:t>
      </w:r>
      <w:r w:rsidRPr="006434B6">
        <w:rPr>
          <w:rFonts w:ascii="Sylfaen" w:hAnsi="Sylfaen"/>
          <w:b/>
          <w:sz w:val="24"/>
          <w:szCs w:val="24"/>
          <w:lang w:val="ka-GE"/>
        </w:rPr>
        <w:t xml:space="preserve"> გაბედავა </w:t>
      </w:r>
      <w:r w:rsidR="002A13B1">
        <w:rPr>
          <w:rFonts w:ascii="Sylfaen" w:hAnsi="Sylfaen"/>
          <w:b/>
          <w:sz w:val="24"/>
          <w:szCs w:val="24"/>
          <w:lang w:val="ka-GE"/>
        </w:rPr>
        <w:t xml:space="preserve">                                   </w:t>
      </w:r>
      <w:r w:rsidR="002A13B1" w:rsidRPr="00F33AE6">
        <w:rPr>
          <w:rFonts w:ascii="Sylfaen" w:hAnsi="Sylfaen"/>
          <w:b/>
          <w:sz w:val="24"/>
          <w:szCs w:val="24"/>
          <w:lang w:val="ka-GE"/>
        </w:rPr>
        <w:t>მომხსენებელი</w:t>
      </w:r>
      <w:r w:rsidR="002A13B1">
        <w:rPr>
          <w:rFonts w:ascii="Sylfaen" w:hAnsi="Sylfaen"/>
          <w:b/>
          <w:sz w:val="24"/>
          <w:szCs w:val="24"/>
          <w:lang w:val="ka-GE"/>
        </w:rPr>
        <w:t>:   გიორგი</w:t>
      </w:r>
      <w:r w:rsidR="002A13B1" w:rsidRPr="00F33AE6">
        <w:rPr>
          <w:rFonts w:ascii="Sylfaen" w:hAnsi="Sylfaen"/>
          <w:b/>
          <w:sz w:val="24"/>
          <w:szCs w:val="24"/>
          <w:lang w:val="ka-GE"/>
        </w:rPr>
        <w:t xml:space="preserve"> გოლიჯაშვილი</w:t>
      </w:r>
    </w:p>
    <w:p w:rsidR="00503635" w:rsidRPr="00FF02E0" w:rsidRDefault="00503635" w:rsidP="00503635">
      <w:pPr>
        <w:spacing w:after="0" w:line="240" w:lineRule="auto"/>
        <w:jc w:val="both"/>
        <w:rPr>
          <w:rFonts w:ascii="Sylfaen" w:hAnsi="Sylfaen"/>
          <w:sz w:val="24"/>
          <w:szCs w:val="24"/>
          <w:lang w:val="ka-GE"/>
        </w:rPr>
      </w:pPr>
    </w:p>
    <w:p w:rsidR="00503635" w:rsidRPr="00FF02E0" w:rsidRDefault="00503635" w:rsidP="00503635">
      <w:pPr>
        <w:spacing w:after="0" w:line="240" w:lineRule="auto"/>
        <w:jc w:val="both"/>
        <w:rPr>
          <w:rFonts w:ascii="Sylfaen" w:hAnsi="Sylfaen"/>
          <w:b/>
          <w:sz w:val="24"/>
          <w:szCs w:val="24"/>
          <w:lang w:val="ka-GE"/>
        </w:rPr>
      </w:pPr>
      <w:r w:rsidRPr="00FF02E0">
        <w:rPr>
          <w:rFonts w:ascii="Sylfaen" w:hAnsi="Sylfaen"/>
          <w:sz w:val="24"/>
          <w:szCs w:val="24"/>
          <w:lang w:val="ka-GE"/>
        </w:rPr>
        <w:t xml:space="preserve">     </w:t>
      </w:r>
      <w:r w:rsidRPr="00FF02E0">
        <w:rPr>
          <w:rFonts w:ascii="Sylfaen" w:hAnsi="Sylfaen"/>
          <w:b/>
          <w:sz w:val="24"/>
          <w:szCs w:val="24"/>
          <w:lang w:val="ka-GE"/>
        </w:rPr>
        <w:t xml:space="preserve">       </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b/>
          <w:sz w:val="24"/>
          <w:szCs w:val="24"/>
          <w:lang w:val="ka-GE"/>
        </w:rPr>
        <w:t xml:space="preserve">  </w:t>
      </w:r>
      <w:r w:rsidRPr="00FF02E0">
        <w:rPr>
          <w:rFonts w:ascii="Sylfaen" w:hAnsi="Sylfaen"/>
          <w:sz w:val="24"/>
          <w:szCs w:val="24"/>
          <w:lang w:val="ka-GE"/>
        </w:rPr>
        <w:t xml:space="preserve">     </w:t>
      </w:r>
      <w:r w:rsidRPr="00FF02E0">
        <w:rPr>
          <w:sz w:val="24"/>
          <w:szCs w:val="24"/>
          <w:lang w:val="ka-GE"/>
        </w:rPr>
        <w:t>25.04.19</w:t>
      </w:r>
      <w:r w:rsidRPr="00FF02E0">
        <w:rPr>
          <w:rFonts w:ascii="Sylfaen" w:hAnsi="Sylfaen"/>
          <w:sz w:val="24"/>
          <w:szCs w:val="24"/>
          <w:lang w:val="ka-GE"/>
        </w:rPr>
        <w:t>წ</w:t>
      </w:r>
      <w:r w:rsidRPr="00FF02E0">
        <w:rPr>
          <w:sz w:val="24"/>
          <w:szCs w:val="24"/>
          <w:lang w:val="ka-GE"/>
        </w:rPr>
        <w:t xml:space="preserve"> 09:00</w:t>
      </w:r>
      <w:r w:rsidRPr="00FF02E0">
        <w:rPr>
          <w:rFonts w:ascii="Sylfaen" w:hAnsi="Sylfaen"/>
          <w:sz w:val="24"/>
          <w:szCs w:val="24"/>
          <w:lang w:val="ka-GE"/>
        </w:rPr>
        <w:t>სთ</w:t>
      </w:r>
      <w:r w:rsidRPr="00FF02E0">
        <w:rPr>
          <w:sz w:val="24"/>
          <w:szCs w:val="24"/>
          <w:lang w:val="ka-GE"/>
        </w:rPr>
        <w:t xml:space="preserve">  </w:t>
      </w:r>
      <w:r w:rsidRPr="00FF02E0">
        <w:rPr>
          <w:rFonts w:ascii="Sylfaen" w:hAnsi="Sylfaen"/>
          <w:sz w:val="24"/>
          <w:szCs w:val="24"/>
          <w:lang w:val="ka-GE"/>
        </w:rPr>
        <w:t xml:space="preserve">პაციენტი  მარიამ გაბედავამ, </w:t>
      </w:r>
      <w:r w:rsidRPr="00FF02E0">
        <w:rPr>
          <w:rFonts w:ascii="Sylfaen" w:hAnsi="Sylfaen" w:cs="Sylfaen"/>
          <w:sz w:val="24"/>
          <w:szCs w:val="24"/>
          <w:lang w:val="ka-GE"/>
        </w:rPr>
        <w:t>გეგმიური</w:t>
      </w:r>
      <w:r w:rsidRPr="00FF02E0">
        <w:rPr>
          <w:sz w:val="24"/>
          <w:szCs w:val="24"/>
          <w:lang w:val="ka-GE"/>
        </w:rPr>
        <w:t xml:space="preserve"> </w:t>
      </w:r>
      <w:r w:rsidRPr="00FF02E0">
        <w:rPr>
          <w:rFonts w:ascii="Sylfaen" w:hAnsi="Sylfaen" w:cs="Sylfaen"/>
          <w:sz w:val="24"/>
          <w:szCs w:val="24"/>
          <w:lang w:val="ka-GE"/>
        </w:rPr>
        <w:t>საკეისრო</w:t>
      </w:r>
      <w:r w:rsidRPr="00FF02E0">
        <w:rPr>
          <w:sz w:val="24"/>
          <w:szCs w:val="24"/>
          <w:lang w:val="ka-GE"/>
        </w:rPr>
        <w:t xml:space="preserve"> </w:t>
      </w:r>
      <w:r w:rsidRPr="00FF02E0">
        <w:rPr>
          <w:rFonts w:ascii="Sylfaen" w:hAnsi="Sylfaen" w:cs="Sylfaen"/>
          <w:sz w:val="24"/>
          <w:szCs w:val="24"/>
          <w:lang w:val="ka-GE"/>
        </w:rPr>
        <w:t>კვეთის</w:t>
      </w:r>
      <w:r w:rsidRPr="00FF02E0">
        <w:rPr>
          <w:sz w:val="24"/>
          <w:szCs w:val="24"/>
          <w:lang w:val="ka-GE"/>
        </w:rPr>
        <w:t xml:space="preserve"> </w:t>
      </w:r>
      <w:r w:rsidRPr="00FF02E0">
        <w:rPr>
          <w:rFonts w:ascii="Sylfaen" w:hAnsi="Sylfaen" w:cs="Sylfaen"/>
          <w:sz w:val="24"/>
          <w:szCs w:val="24"/>
          <w:lang w:val="ka-GE"/>
        </w:rPr>
        <w:t>ოპერაციისთვის</w:t>
      </w:r>
      <w:r w:rsidRPr="00FF02E0">
        <w:rPr>
          <w:sz w:val="24"/>
          <w:szCs w:val="24"/>
          <w:lang w:val="ka-GE"/>
        </w:rPr>
        <w:t xml:space="preserve"> </w:t>
      </w:r>
      <w:r w:rsidRPr="00FF02E0">
        <w:rPr>
          <w:rFonts w:ascii="Sylfaen" w:hAnsi="Sylfaen"/>
          <w:sz w:val="24"/>
          <w:szCs w:val="24"/>
          <w:lang w:val="ka-GE"/>
        </w:rPr>
        <w:t xml:space="preserve">მიმართა </w:t>
      </w:r>
      <w:r w:rsidRPr="00FF02E0">
        <w:rPr>
          <w:rFonts w:ascii="Sylfaen" w:hAnsi="Sylfaen" w:cs="Sylfaen"/>
          <w:color w:val="000000"/>
          <w:sz w:val="24"/>
          <w:szCs w:val="24"/>
          <w:lang w:val="ka-GE"/>
        </w:rPr>
        <w:t>სს</w:t>
      </w:r>
      <w:r w:rsidRPr="00FF02E0">
        <w:rPr>
          <w:rFonts w:ascii="Sylfaen" w:hAnsi="Sylfaen" w:cs="Microsoft Sans Serif"/>
          <w:color w:val="000000"/>
          <w:sz w:val="24"/>
          <w:szCs w:val="24"/>
          <w:lang w:val="ka-GE"/>
        </w:rPr>
        <w:t xml:space="preserve"> „</w:t>
      </w:r>
      <w:r w:rsidRPr="00FF02E0">
        <w:rPr>
          <w:rFonts w:ascii="Sylfaen" w:hAnsi="Sylfaen" w:cs="Sylfaen"/>
          <w:color w:val="000000"/>
          <w:sz w:val="24"/>
          <w:szCs w:val="24"/>
          <w:lang w:val="ka-GE"/>
        </w:rPr>
        <w:t>ჩაჩავას კლინიკას</w:t>
      </w:r>
      <w:r w:rsidRPr="00FF02E0">
        <w:rPr>
          <w:rFonts w:ascii="Sylfaen" w:hAnsi="Sylfaen" w:cs="Microsoft Sans Serif"/>
          <w:color w:val="000000"/>
          <w:sz w:val="24"/>
          <w:szCs w:val="24"/>
          <w:lang w:val="ka-GE"/>
        </w:rPr>
        <w:t xml:space="preserve">“ </w:t>
      </w:r>
      <w:r w:rsidRPr="00FF02E0">
        <w:rPr>
          <w:rFonts w:ascii="Sylfaen" w:hAnsi="Sylfaen"/>
          <w:sz w:val="24"/>
          <w:szCs w:val="24"/>
          <w:lang w:val="ka-GE"/>
        </w:rPr>
        <w:t xml:space="preserve"> (მშობიარობის ისტორია №01/562/566) </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w:t>
      </w:r>
      <w:r w:rsidRPr="00FF02E0">
        <w:rPr>
          <w:rFonts w:ascii="Sylfaen" w:hAnsi="Sylfaen" w:cs="Sylfaen"/>
          <w:sz w:val="24"/>
          <w:szCs w:val="24"/>
          <w:lang w:val="ka-GE"/>
        </w:rPr>
        <w:t>ექ</w:t>
      </w:r>
      <w:r w:rsidRPr="00FF02E0">
        <w:rPr>
          <w:rFonts w:ascii="Sylfaen" w:hAnsi="Sylfaen"/>
          <w:sz w:val="24"/>
          <w:szCs w:val="24"/>
          <w:lang w:val="ka-GE"/>
        </w:rPr>
        <w:t>იმ</w:t>
      </w:r>
      <w:r w:rsidRPr="00FF02E0">
        <w:rPr>
          <w:sz w:val="24"/>
          <w:szCs w:val="24"/>
          <w:lang w:val="ka-GE"/>
        </w:rPr>
        <w:t xml:space="preserve"> </w:t>
      </w:r>
      <w:r w:rsidRPr="00FF02E0">
        <w:rPr>
          <w:rFonts w:ascii="Sylfaen" w:hAnsi="Sylfaen" w:cs="Sylfaen"/>
          <w:sz w:val="24"/>
          <w:szCs w:val="24"/>
          <w:lang w:val="ka-GE"/>
        </w:rPr>
        <w:t>ზურაბ</w:t>
      </w:r>
      <w:r w:rsidRPr="00FF02E0">
        <w:rPr>
          <w:sz w:val="24"/>
          <w:szCs w:val="24"/>
          <w:lang w:val="ka-GE"/>
        </w:rPr>
        <w:t xml:space="preserve"> </w:t>
      </w:r>
      <w:r w:rsidRPr="00FF02E0">
        <w:rPr>
          <w:rFonts w:ascii="Sylfaen" w:hAnsi="Sylfaen" w:cs="Sylfaen"/>
          <w:sz w:val="24"/>
          <w:szCs w:val="24"/>
          <w:lang w:val="ka-GE"/>
        </w:rPr>
        <w:t>დარახველიძის (სახ.სერტ. ,,მეანობა-გინეკოლოგია’’)</w:t>
      </w:r>
      <w:r w:rsidRPr="00FF02E0">
        <w:rPr>
          <w:sz w:val="24"/>
          <w:szCs w:val="24"/>
          <w:lang w:val="ka-GE"/>
        </w:rPr>
        <w:t xml:space="preserve"> </w:t>
      </w:r>
      <w:r w:rsidRPr="00FF02E0">
        <w:rPr>
          <w:rFonts w:ascii="Sylfaen" w:hAnsi="Sylfaen" w:cs="Sylfaen"/>
          <w:sz w:val="24"/>
          <w:szCs w:val="24"/>
          <w:lang w:val="ka-GE"/>
        </w:rPr>
        <w:t>ჩანაწერით</w:t>
      </w:r>
      <w:r w:rsidRPr="00FF02E0">
        <w:rPr>
          <w:sz w:val="24"/>
          <w:szCs w:val="24"/>
          <w:lang w:val="ka-GE"/>
        </w:rPr>
        <w:t xml:space="preserve"> </w:t>
      </w:r>
      <w:r w:rsidRPr="00FF02E0">
        <w:rPr>
          <w:rFonts w:ascii="Sylfaen" w:hAnsi="Sylfaen"/>
          <w:sz w:val="24"/>
          <w:szCs w:val="24"/>
          <w:lang w:val="ka-GE"/>
        </w:rPr>
        <w:t>,,</w:t>
      </w:r>
      <w:r w:rsidRPr="00FF02E0">
        <w:rPr>
          <w:rFonts w:ascii="Sylfaen" w:hAnsi="Sylfaen" w:cs="Sylfaen"/>
          <w:sz w:val="24"/>
          <w:szCs w:val="24"/>
          <w:lang w:val="ka-GE"/>
        </w:rPr>
        <w:t>რეგულარული</w:t>
      </w:r>
      <w:r w:rsidRPr="00FF02E0">
        <w:rPr>
          <w:sz w:val="24"/>
          <w:szCs w:val="24"/>
          <w:lang w:val="ka-GE"/>
        </w:rPr>
        <w:t xml:space="preserve"> </w:t>
      </w:r>
      <w:r w:rsidRPr="00FF02E0">
        <w:rPr>
          <w:rFonts w:ascii="Sylfaen" w:hAnsi="Sylfaen" w:cs="Sylfaen"/>
          <w:sz w:val="24"/>
          <w:szCs w:val="24"/>
          <w:lang w:val="ka-GE"/>
        </w:rPr>
        <w:t>სამშობიარო</w:t>
      </w:r>
      <w:r w:rsidRPr="00FF02E0">
        <w:rPr>
          <w:sz w:val="24"/>
          <w:szCs w:val="24"/>
          <w:lang w:val="ka-GE"/>
        </w:rPr>
        <w:t xml:space="preserve"> </w:t>
      </w:r>
      <w:r w:rsidRPr="00FF02E0">
        <w:rPr>
          <w:rFonts w:ascii="Sylfaen" w:hAnsi="Sylfaen" w:cs="Sylfaen"/>
          <w:sz w:val="24"/>
          <w:szCs w:val="24"/>
          <w:lang w:val="ka-GE"/>
        </w:rPr>
        <w:t>მოქმედება</w:t>
      </w:r>
      <w:r w:rsidRPr="00FF02E0">
        <w:rPr>
          <w:sz w:val="24"/>
          <w:szCs w:val="24"/>
          <w:lang w:val="ka-GE"/>
        </w:rPr>
        <w:t xml:space="preserve"> </w:t>
      </w:r>
      <w:r w:rsidRPr="00FF02E0">
        <w:rPr>
          <w:rFonts w:ascii="Sylfaen" w:hAnsi="Sylfaen" w:cs="Sylfaen"/>
          <w:sz w:val="24"/>
          <w:szCs w:val="24"/>
          <w:lang w:val="ka-GE"/>
        </w:rPr>
        <w:t>არა</w:t>
      </w:r>
      <w:r w:rsidRPr="00FF02E0">
        <w:rPr>
          <w:sz w:val="24"/>
          <w:szCs w:val="24"/>
          <w:lang w:val="ka-GE"/>
        </w:rPr>
        <w:t xml:space="preserve"> </w:t>
      </w:r>
      <w:r w:rsidRPr="00FF02E0">
        <w:rPr>
          <w:rFonts w:ascii="Sylfaen" w:hAnsi="Sylfaen" w:cs="Sylfaen"/>
          <w:sz w:val="24"/>
          <w:szCs w:val="24"/>
          <w:lang w:val="ka-GE"/>
        </w:rPr>
        <w:t>აქვს</w:t>
      </w:r>
      <w:r w:rsidRPr="00FF02E0">
        <w:rPr>
          <w:sz w:val="24"/>
          <w:szCs w:val="24"/>
          <w:lang w:val="ka-GE"/>
        </w:rPr>
        <w:t xml:space="preserve">. </w:t>
      </w:r>
      <w:r w:rsidRPr="00FF02E0">
        <w:rPr>
          <w:rFonts w:ascii="Sylfaen" w:hAnsi="Sylfaen" w:cs="Sylfaen"/>
          <w:sz w:val="24"/>
          <w:szCs w:val="24"/>
          <w:lang w:val="ka-GE"/>
        </w:rPr>
        <w:t>სანაყოფე</w:t>
      </w:r>
      <w:r w:rsidRPr="00FF02E0">
        <w:rPr>
          <w:sz w:val="24"/>
          <w:szCs w:val="24"/>
          <w:lang w:val="ka-GE"/>
        </w:rPr>
        <w:t xml:space="preserve"> </w:t>
      </w:r>
      <w:r w:rsidRPr="00FF02E0">
        <w:rPr>
          <w:rFonts w:ascii="Sylfaen" w:hAnsi="Sylfaen" w:cs="Sylfaen"/>
          <w:sz w:val="24"/>
          <w:szCs w:val="24"/>
          <w:lang w:val="ka-GE"/>
        </w:rPr>
        <w:t>წყალს</w:t>
      </w:r>
      <w:r w:rsidRPr="00FF02E0">
        <w:rPr>
          <w:sz w:val="24"/>
          <w:szCs w:val="24"/>
          <w:lang w:val="ka-GE"/>
        </w:rPr>
        <w:t xml:space="preserve"> </w:t>
      </w:r>
      <w:r w:rsidRPr="00FF02E0">
        <w:rPr>
          <w:rFonts w:ascii="Sylfaen" w:hAnsi="Sylfaen" w:cs="Sylfaen"/>
          <w:sz w:val="24"/>
          <w:szCs w:val="24"/>
          <w:lang w:val="ka-GE"/>
        </w:rPr>
        <w:t>არ</w:t>
      </w:r>
      <w:r w:rsidRPr="00FF02E0">
        <w:rPr>
          <w:sz w:val="24"/>
          <w:szCs w:val="24"/>
          <w:lang w:val="ka-GE"/>
        </w:rPr>
        <w:t xml:space="preserve"> </w:t>
      </w:r>
      <w:r w:rsidRPr="00FF02E0">
        <w:rPr>
          <w:rFonts w:ascii="Sylfaen" w:hAnsi="Sylfaen" w:cs="Sylfaen"/>
          <w:sz w:val="24"/>
          <w:szCs w:val="24"/>
          <w:lang w:val="ka-GE"/>
        </w:rPr>
        <w:t>ღვრის</w:t>
      </w:r>
      <w:r w:rsidRPr="00FF02E0">
        <w:rPr>
          <w:sz w:val="24"/>
          <w:szCs w:val="24"/>
          <w:lang w:val="ka-GE"/>
        </w:rPr>
        <w:t xml:space="preserve">. </w:t>
      </w:r>
      <w:r w:rsidRPr="00FF02E0">
        <w:rPr>
          <w:rFonts w:ascii="Sylfaen" w:hAnsi="Sylfaen" w:cs="Sylfaen"/>
          <w:sz w:val="24"/>
          <w:szCs w:val="24"/>
          <w:lang w:val="ka-GE"/>
        </w:rPr>
        <w:t>საერთო</w:t>
      </w:r>
      <w:r w:rsidRPr="00FF02E0">
        <w:rPr>
          <w:sz w:val="24"/>
          <w:szCs w:val="24"/>
          <w:lang w:val="ka-GE"/>
        </w:rPr>
        <w:t xml:space="preserve"> </w:t>
      </w:r>
      <w:r w:rsidRPr="00FF02E0">
        <w:rPr>
          <w:rFonts w:ascii="Sylfaen" w:hAnsi="Sylfaen" w:cs="Sylfaen"/>
          <w:sz w:val="24"/>
          <w:szCs w:val="24"/>
          <w:lang w:val="ka-GE"/>
        </w:rPr>
        <w:t>მდგომარეობა</w:t>
      </w:r>
      <w:r w:rsidRPr="00FF02E0">
        <w:rPr>
          <w:sz w:val="24"/>
          <w:szCs w:val="24"/>
          <w:lang w:val="ka-GE"/>
        </w:rPr>
        <w:t xml:space="preserve"> </w:t>
      </w:r>
      <w:r w:rsidRPr="00FF02E0">
        <w:rPr>
          <w:rFonts w:ascii="Sylfaen" w:hAnsi="Sylfaen" w:cs="Sylfaen"/>
          <w:sz w:val="24"/>
          <w:szCs w:val="24"/>
          <w:lang w:val="ka-GE"/>
        </w:rPr>
        <w:t>დამაკმაყოფილებელია</w:t>
      </w:r>
      <w:r w:rsidRPr="00FF02E0">
        <w:rPr>
          <w:sz w:val="24"/>
          <w:szCs w:val="24"/>
          <w:lang w:val="ka-GE"/>
        </w:rPr>
        <w:t xml:space="preserve">. T/A 100/60 mmHg, P-84, </w:t>
      </w:r>
      <w:r w:rsidRPr="00FF02E0">
        <w:rPr>
          <w:rFonts w:ascii="Sylfaen" w:hAnsi="Sylfaen" w:cs="Sylfaen"/>
          <w:sz w:val="24"/>
          <w:szCs w:val="24"/>
          <w:lang w:val="ka-GE"/>
        </w:rPr>
        <w:t>რითმული.</w:t>
      </w:r>
      <w:r w:rsidRPr="00FF02E0">
        <w:rPr>
          <w:sz w:val="24"/>
          <w:szCs w:val="24"/>
          <w:lang w:val="ka-GE"/>
        </w:rPr>
        <w:t xml:space="preserve"> </w:t>
      </w:r>
      <w:r w:rsidRPr="00FF02E0">
        <w:rPr>
          <w:rFonts w:ascii="Sylfaen" w:hAnsi="Sylfaen" w:cs="Sylfaen"/>
          <w:sz w:val="24"/>
          <w:szCs w:val="24"/>
          <w:lang w:val="ka-GE"/>
        </w:rPr>
        <w:t>ანამნეზიდან</w:t>
      </w:r>
      <w:r w:rsidRPr="00FF02E0">
        <w:rPr>
          <w:sz w:val="24"/>
          <w:szCs w:val="24"/>
          <w:lang w:val="ka-GE"/>
        </w:rPr>
        <w:t xml:space="preserve">: </w:t>
      </w:r>
      <w:r w:rsidRPr="00FF02E0">
        <w:rPr>
          <w:rFonts w:ascii="Sylfaen" w:hAnsi="Sylfaen" w:cs="Sylfaen"/>
          <w:sz w:val="24"/>
          <w:szCs w:val="24"/>
          <w:lang w:val="ka-GE"/>
        </w:rPr>
        <w:t>ბავშვთა</w:t>
      </w:r>
      <w:r w:rsidRPr="00FF02E0">
        <w:rPr>
          <w:sz w:val="24"/>
          <w:szCs w:val="24"/>
          <w:lang w:val="ka-GE"/>
        </w:rPr>
        <w:t xml:space="preserve"> </w:t>
      </w:r>
      <w:r w:rsidRPr="00FF02E0">
        <w:rPr>
          <w:rFonts w:ascii="Sylfaen" w:hAnsi="Sylfaen" w:cs="Sylfaen"/>
          <w:sz w:val="24"/>
          <w:szCs w:val="24"/>
          <w:lang w:val="ka-GE"/>
        </w:rPr>
        <w:t>ინფექციები</w:t>
      </w:r>
      <w:r w:rsidRPr="00FF02E0">
        <w:rPr>
          <w:sz w:val="24"/>
          <w:szCs w:val="24"/>
          <w:lang w:val="ka-GE"/>
        </w:rPr>
        <w:t xml:space="preserve">. </w:t>
      </w:r>
      <w:r w:rsidRPr="00FF02E0">
        <w:rPr>
          <w:rFonts w:ascii="Sylfaen" w:hAnsi="Sylfaen" w:cs="Sylfaen"/>
          <w:sz w:val="24"/>
          <w:szCs w:val="24"/>
          <w:lang w:val="ka-GE"/>
        </w:rPr>
        <w:t>მიტრალური</w:t>
      </w:r>
      <w:r w:rsidRPr="00FF02E0">
        <w:rPr>
          <w:sz w:val="24"/>
          <w:szCs w:val="24"/>
          <w:lang w:val="ka-GE"/>
        </w:rPr>
        <w:t xml:space="preserve"> </w:t>
      </w:r>
      <w:r w:rsidRPr="00FF02E0">
        <w:rPr>
          <w:rFonts w:ascii="Sylfaen" w:hAnsi="Sylfaen" w:cs="Sylfaen"/>
          <w:sz w:val="24"/>
          <w:szCs w:val="24"/>
          <w:lang w:val="ka-GE"/>
        </w:rPr>
        <w:t>სარქვლის</w:t>
      </w:r>
      <w:r w:rsidRPr="00FF02E0">
        <w:rPr>
          <w:sz w:val="24"/>
          <w:szCs w:val="24"/>
          <w:lang w:val="ka-GE"/>
        </w:rPr>
        <w:t xml:space="preserve"> </w:t>
      </w:r>
      <w:r w:rsidRPr="00FF02E0">
        <w:rPr>
          <w:rFonts w:ascii="Sylfaen" w:hAnsi="Sylfaen" w:cs="Sylfaen"/>
          <w:sz w:val="24"/>
          <w:szCs w:val="24"/>
          <w:lang w:val="ka-GE"/>
        </w:rPr>
        <w:t>პროლაფსი</w:t>
      </w:r>
      <w:r w:rsidRPr="00FF02E0">
        <w:rPr>
          <w:sz w:val="24"/>
          <w:szCs w:val="24"/>
          <w:lang w:val="ka-GE"/>
        </w:rPr>
        <w:t xml:space="preserve">. </w:t>
      </w:r>
      <w:r w:rsidRPr="00FF02E0">
        <w:rPr>
          <w:rFonts w:ascii="Sylfaen" w:hAnsi="Sylfaen" w:cs="Sylfaen"/>
          <w:sz w:val="24"/>
          <w:szCs w:val="24"/>
          <w:lang w:val="ka-GE"/>
        </w:rPr>
        <w:t>ალერგიული</w:t>
      </w:r>
      <w:r w:rsidRPr="00FF02E0">
        <w:rPr>
          <w:sz w:val="24"/>
          <w:szCs w:val="24"/>
          <w:lang w:val="ka-GE"/>
        </w:rPr>
        <w:t xml:space="preserve"> </w:t>
      </w:r>
      <w:r w:rsidRPr="00FF02E0">
        <w:rPr>
          <w:rFonts w:ascii="Sylfaen" w:hAnsi="Sylfaen" w:cs="Sylfaen"/>
          <w:sz w:val="24"/>
          <w:szCs w:val="24"/>
          <w:lang w:val="ka-GE"/>
        </w:rPr>
        <w:t>ბრონქიტი</w:t>
      </w:r>
      <w:r w:rsidRPr="00FF02E0">
        <w:rPr>
          <w:sz w:val="24"/>
          <w:szCs w:val="24"/>
          <w:lang w:val="ka-GE"/>
        </w:rPr>
        <w:t xml:space="preserve">. </w:t>
      </w:r>
      <w:r w:rsidRPr="00FF02E0">
        <w:rPr>
          <w:rFonts w:ascii="Sylfaen" w:hAnsi="Sylfaen" w:cs="Sylfaen"/>
          <w:sz w:val="24"/>
          <w:szCs w:val="24"/>
          <w:lang w:val="ka-GE"/>
        </w:rPr>
        <w:t>ოპერაცია</w:t>
      </w:r>
      <w:r w:rsidRPr="00FF02E0">
        <w:rPr>
          <w:sz w:val="24"/>
          <w:szCs w:val="24"/>
          <w:lang w:val="ka-GE"/>
        </w:rPr>
        <w:t xml:space="preserve"> </w:t>
      </w:r>
      <w:r w:rsidRPr="00FF02E0">
        <w:rPr>
          <w:rFonts w:ascii="Sylfaen" w:hAnsi="Sylfaen" w:cs="Sylfaen"/>
          <w:sz w:val="24"/>
          <w:szCs w:val="24"/>
          <w:lang w:val="ka-GE"/>
        </w:rPr>
        <w:t xml:space="preserve">ბადურაზე </w:t>
      </w:r>
      <w:r w:rsidRPr="00FF02E0">
        <w:rPr>
          <w:sz w:val="24"/>
          <w:szCs w:val="24"/>
          <w:lang w:val="ka-GE"/>
        </w:rPr>
        <w:t xml:space="preserve">- </w:t>
      </w:r>
      <w:r w:rsidRPr="00FF02E0">
        <w:rPr>
          <w:rFonts w:ascii="Sylfaen" w:hAnsi="Sylfaen" w:cs="Sylfaen"/>
          <w:sz w:val="24"/>
          <w:szCs w:val="24"/>
          <w:lang w:val="ka-GE"/>
        </w:rPr>
        <w:t>ლაზეროკორექცია</w:t>
      </w:r>
      <w:r w:rsidRPr="00FF02E0">
        <w:rPr>
          <w:sz w:val="24"/>
          <w:szCs w:val="24"/>
          <w:lang w:val="ka-GE"/>
        </w:rPr>
        <w:t xml:space="preserve">. </w:t>
      </w:r>
      <w:r w:rsidRPr="00FF02E0">
        <w:rPr>
          <w:rFonts w:ascii="Sylfaen" w:hAnsi="Sylfaen" w:cs="Sylfaen"/>
          <w:sz w:val="24"/>
          <w:szCs w:val="24"/>
          <w:lang w:val="ka-GE"/>
        </w:rPr>
        <w:t>მიმდინარე</w:t>
      </w:r>
      <w:r w:rsidRPr="00FF02E0">
        <w:rPr>
          <w:sz w:val="24"/>
          <w:szCs w:val="24"/>
          <w:lang w:val="ka-GE"/>
        </w:rPr>
        <w:t xml:space="preserve"> </w:t>
      </w:r>
      <w:r w:rsidRPr="00FF02E0">
        <w:rPr>
          <w:rFonts w:ascii="Sylfaen" w:hAnsi="Sylfaen" w:cs="Sylfaen"/>
          <w:sz w:val="24"/>
          <w:szCs w:val="24"/>
          <w:lang w:val="ka-GE"/>
        </w:rPr>
        <w:t>ორსულობა</w:t>
      </w:r>
      <w:r w:rsidRPr="00FF02E0">
        <w:rPr>
          <w:sz w:val="24"/>
          <w:szCs w:val="24"/>
          <w:lang w:val="ka-GE"/>
        </w:rPr>
        <w:t xml:space="preserve"> </w:t>
      </w:r>
      <w:r w:rsidRPr="00FF02E0">
        <w:rPr>
          <w:rFonts w:ascii="Sylfaen" w:hAnsi="Sylfaen" w:cs="Sylfaen"/>
          <w:sz w:val="24"/>
          <w:szCs w:val="24"/>
          <w:lang w:val="ka-GE"/>
        </w:rPr>
        <w:t>არის</w:t>
      </w:r>
      <w:r w:rsidRPr="00FF02E0">
        <w:rPr>
          <w:sz w:val="24"/>
          <w:szCs w:val="24"/>
          <w:lang w:val="ka-GE"/>
        </w:rPr>
        <w:t xml:space="preserve"> </w:t>
      </w:r>
      <w:r w:rsidRPr="00FF02E0">
        <w:rPr>
          <w:rFonts w:ascii="Sylfaen" w:hAnsi="Sylfaen" w:cs="Sylfaen"/>
          <w:sz w:val="24"/>
          <w:szCs w:val="24"/>
          <w:lang w:val="ka-GE"/>
        </w:rPr>
        <w:t>მესამე.</w:t>
      </w:r>
      <w:r w:rsidRPr="00FF02E0">
        <w:rPr>
          <w:sz w:val="24"/>
          <w:szCs w:val="24"/>
          <w:lang w:val="ka-GE"/>
        </w:rPr>
        <w:t xml:space="preserve"> I </w:t>
      </w:r>
      <w:r w:rsidRPr="00FF02E0">
        <w:rPr>
          <w:rFonts w:ascii="Sylfaen" w:hAnsi="Sylfaen" w:cs="Sylfaen"/>
          <w:sz w:val="24"/>
          <w:szCs w:val="24"/>
          <w:lang w:val="ka-GE"/>
        </w:rPr>
        <w:t>ორსულობა</w:t>
      </w:r>
      <w:r w:rsidRPr="00FF02E0">
        <w:rPr>
          <w:sz w:val="24"/>
          <w:szCs w:val="24"/>
          <w:lang w:val="ka-GE"/>
        </w:rPr>
        <w:t xml:space="preserve">-2012 </w:t>
      </w:r>
      <w:r w:rsidRPr="00FF02E0">
        <w:rPr>
          <w:rFonts w:ascii="Sylfaen" w:hAnsi="Sylfaen" w:cs="Sylfaen"/>
          <w:sz w:val="24"/>
          <w:szCs w:val="24"/>
          <w:lang w:val="ka-GE"/>
        </w:rPr>
        <w:t>წ</w:t>
      </w:r>
      <w:r w:rsidRPr="00FF02E0">
        <w:rPr>
          <w:sz w:val="24"/>
          <w:szCs w:val="24"/>
          <w:lang w:val="ka-GE"/>
        </w:rPr>
        <w:t xml:space="preserve">. </w:t>
      </w:r>
      <w:r w:rsidRPr="00FF02E0">
        <w:rPr>
          <w:rFonts w:ascii="Sylfaen" w:hAnsi="Sylfaen" w:cs="Sylfaen"/>
          <w:sz w:val="24"/>
          <w:szCs w:val="24"/>
          <w:lang w:val="ka-GE"/>
        </w:rPr>
        <w:t>საკეისრო</w:t>
      </w:r>
      <w:r w:rsidRPr="00FF02E0">
        <w:rPr>
          <w:sz w:val="24"/>
          <w:szCs w:val="24"/>
          <w:lang w:val="ka-GE"/>
        </w:rPr>
        <w:t xml:space="preserve"> </w:t>
      </w:r>
      <w:r w:rsidRPr="00FF02E0">
        <w:rPr>
          <w:rFonts w:ascii="Sylfaen" w:hAnsi="Sylfaen" w:cs="Sylfaen"/>
          <w:sz w:val="24"/>
          <w:szCs w:val="24"/>
          <w:lang w:val="ka-GE"/>
        </w:rPr>
        <w:t>კვეთის</w:t>
      </w:r>
      <w:r w:rsidRPr="00FF02E0">
        <w:rPr>
          <w:sz w:val="24"/>
          <w:szCs w:val="24"/>
          <w:lang w:val="ka-GE"/>
        </w:rPr>
        <w:t xml:space="preserve"> </w:t>
      </w:r>
      <w:r w:rsidRPr="00FF02E0">
        <w:rPr>
          <w:rFonts w:ascii="Sylfaen" w:hAnsi="Sylfaen" w:cs="Sylfaen"/>
          <w:sz w:val="24"/>
          <w:szCs w:val="24"/>
          <w:lang w:val="ka-GE"/>
        </w:rPr>
        <w:t>შედეგად</w:t>
      </w:r>
      <w:r w:rsidRPr="00FF02E0">
        <w:rPr>
          <w:sz w:val="24"/>
          <w:szCs w:val="24"/>
          <w:lang w:val="ka-GE"/>
        </w:rPr>
        <w:t xml:space="preserve"> </w:t>
      </w:r>
      <w:r w:rsidRPr="00FF02E0">
        <w:rPr>
          <w:rFonts w:ascii="Sylfaen" w:hAnsi="Sylfaen" w:cs="Sylfaen"/>
          <w:sz w:val="24"/>
          <w:szCs w:val="24"/>
          <w:lang w:val="ka-GE"/>
        </w:rPr>
        <w:t>მიღებულ</w:t>
      </w:r>
      <w:r w:rsidRPr="00FF02E0">
        <w:rPr>
          <w:sz w:val="24"/>
          <w:szCs w:val="24"/>
          <w:lang w:val="ka-GE"/>
        </w:rPr>
        <w:t xml:space="preserve"> </w:t>
      </w:r>
      <w:r w:rsidRPr="00FF02E0">
        <w:rPr>
          <w:rFonts w:ascii="Sylfaen" w:hAnsi="Sylfaen" w:cs="Sylfaen"/>
          <w:sz w:val="24"/>
          <w:szCs w:val="24"/>
          <w:lang w:val="ka-GE"/>
        </w:rPr>
        <w:t>იქნა</w:t>
      </w:r>
      <w:r w:rsidRPr="00FF02E0">
        <w:rPr>
          <w:sz w:val="24"/>
          <w:szCs w:val="24"/>
          <w:lang w:val="ka-GE"/>
        </w:rPr>
        <w:t xml:space="preserve"> </w:t>
      </w:r>
      <w:r w:rsidRPr="00FF02E0">
        <w:rPr>
          <w:rFonts w:ascii="Sylfaen" w:hAnsi="Sylfaen" w:cs="Sylfaen"/>
          <w:sz w:val="24"/>
          <w:szCs w:val="24"/>
          <w:lang w:val="ka-GE"/>
        </w:rPr>
        <w:t>ახალშობილი</w:t>
      </w:r>
      <w:r w:rsidRPr="00FF02E0">
        <w:rPr>
          <w:sz w:val="24"/>
          <w:szCs w:val="24"/>
          <w:lang w:val="ka-GE"/>
        </w:rPr>
        <w:t xml:space="preserve">, </w:t>
      </w:r>
      <w:r w:rsidRPr="00FF02E0">
        <w:rPr>
          <w:rFonts w:ascii="Sylfaen" w:hAnsi="Sylfaen" w:cs="Sylfaen"/>
          <w:sz w:val="24"/>
          <w:szCs w:val="24"/>
          <w:lang w:val="ka-GE"/>
        </w:rPr>
        <w:t>წონით</w:t>
      </w:r>
      <w:r w:rsidRPr="00FF02E0">
        <w:rPr>
          <w:sz w:val="24"/>
          <w:szCs w:val="24"/>
          <w:lang w:val="ka-GE"/>
        </w:rPr>
        <w:t xml:space="preserve"> 3100,0 </w:t>
      </w:r>
      <w:r w:rsidRPr="00FF02E0">
        <w:rPr>
          <w:rFonts w:ascii="Sylfaen" w:hAnsi="Sylfaen" w:cs="Sylfaen"/>
          <w:sz w:val="24"/>
          <w:szCs w:val="24"/>
          <w:lang w:val="ka-GE"/>
        </w:rPr>
        <w:t>გრ</w:t>
      </w:r>
      <w:r w:rsidRPr="00FF02E0">
        <w:rPr>
          <w:sz w:val="24"/>
          <w:szCs w:val="24"/>
          <w:lang w:val="ka-GE"/>
        </w:rPr>
        <w:t xml:space="preserve">.  II </w:t>
      </w:r>
      <w:r w:rsidRPr="00FF02E0">
        <w:rPr>
          <w:rFonts w:ascii="Sylfaen" w:hAnsi="Sylfaen" w:cs="Sylfaen"/>
          <w:sz w:val="24"/>
          <w:szCs w:val="24"/>
          <w:lang w:val="ka-GE"/>
        </w:rPr>
        <w:t>ორსულობა</w:t>
      </w:r>
      <w:r w:rsidRPr="00FF02E0">
        <w:rPr>
          <w:sz w:val="24"/>
          <w:szCs w:val="24"/>
          <w:lang w:val="ka-GE"/>
        </w:rPr>
        <w:t xml:space="preserve">-2015 </w:t>
      </w:r>
      <w:r w:rsidRPr="00FF02E0">
        <w:rPr>
          <w:rFonts w:ascii="Sylfaen" w:hAnsi="Sylfaen" w:cs="Sylfaen"/>
          <w:sz w:val="24"/>
          <w:szCs w:val="24"/>
          <w:lang w:val="ka-GE"/>
        </w:rPr>
        <w:t>წ</w:t>
      </w:r>
      <w:r w:rsidRPr="00FF02E0">
        <w:rPr>
          <w:sz w:val="24"/>
          <w:szCs w:val="24"/>
          <w:lang w:val="ka-GE"/>
        </w:rPr>
        <w:t xml:space="preserve">. </w:t>
      </w:r>
      <w:r w:rsidRPr="00FF02E0">
        <w:rPr>
          <w:rFonts w:ascii="Sylfaen" w:hAnsi="Sylfaen" w:cs="Sylfaen"/>
          <w:sz w:val="24"/>
          <w:szCs w:val="24"/>
          <w:lang w:val="ka-GE"/>
        </w:rPr>
        <w:t>საკეისრო</w:t>
      </w:r>
      <w:r w:rsidRPr="00FF02E0">
        <w:rPr>
          <w:sz w:val="24"/>
          <w:szCs w:val="24"/>
          <w:lang w:val="ka-GE"/>
        </w:rPr>
        <w:t xml:space="preserve"> </w:t>
      </w:r>
      <w:r w:rsidRPr="00FF02E0">
        <w:rPr>
          <w:rFonts w:ascii="Sylfaen" w:hAnsi="Sylfaen" w:cs="Sylfaen"/>
          <w:sz w:val="24"/>
          <w:szCs w:val="24"/>
          <w:lang w:val="ka-GE"/>
        </w:rPr>
        <w:t>კვეთის</w:t>
      </w:r>
      <w:r w:rsidRPr="00FF02E0">
        <w:rPr>
          <w:sz w:val="24"/>
          <w:szCs w:val="24"/>
          <w:lang w:val="ka-GE"/>
        </w:rPr>
        <w:t xml:space="preserve"> </w:t>
      </w:r>
      <w:r w:rsidRPr="00FF02E0">
        <w:rPr>
          <w:rFonts w:ascii="Sylfaen" w:hAnsi="Sylfaen" w:cs="Sylfaen"/>
          <w:sz w:val="24"/>
          <w:szCs w:val="24"/>
          <w:lang w:val="ka-GE"/>
        </w:rPr>
        <w:t>შედეგად</w:t>
      </w:r>
      <w:r w:rsidRPr="00FF02E0">
        <w:rPr>
          <w:sz w:val="24"/>
          <w:szCs w:val="24"/>
          <w:lang w:val="ka-GE"/>
        </w:rPr>
        <w:t xml:space="preserve"> </w:t>
      </w:r>
      <w:r w:rsidRPr="00FF02E0">
        <w:rPr>
          <w:rFonts w:ascii="Sylfaen" w:hAnsi="Sylfaen" w:cs="Sylfaen"/>
          <w:sz w:val="24"/>
          <w:szCs w:val="24"/>
          <w:lang w:val="ka-GE"/>
        </w:rPr>
        <w:t>მიღებულ</w:t>
      </w:r>
      <w:r w:rsidRPr="00FF02E0">
        <w:rPr>
          <w:sz w:val="24"/>
          <w:szCs w:val="24"/>
          <w:lang w:val="ka-GE"/>
        </w:rPr>
        <w:t xml:space="preserve"> </w:t>
      </w:r>
      <w:r w:rsidRPr="00FF02E0">
        <w:rPr>
          <w:rFonts w:ascii="Sylfaen" w:hAnsi="Sylfaen" w:cs="Sylfaen"/>
          <w:sz w:val="24"/>
          <w:szCs w:val="24"/>
          <w:lang w:val="ka-GE"/>
        </w:rPr>
        <w:t>იქნა</w:t>
      </w:r>
      <w:r w:rsidRPr="00FF02E0">
        <w:rPr>
          <w:sz w:val="24"/>
          <w:szCs w:val="24"/>
          <w:lang w:val="ka-GE"/>
        </w:rPr>
        <w:t xml:space="preserve"> </w:t>
      </w:r>
      <w:r w:rsidRPr="00FF02E0">
        <w:rPr>
          <w:rFonts w:ascii="Sylfaen" w:hAnsi="Sylfaen" w:cs="Sylfaen"/>
          <w:sz w:val="24"/>
          <w:szCs w:val="24"/>
          <w:lang w:val="ka-GE"/>
        </w:rPr>
        <w:t>ახალშობილი</w:t>
      </w:r>
      <w:r w:rsidRPr="00FF02E0">
        <w:rPr>
          <w:sz w:val="24"/>
          <w:szCs w:val="24"/>
          <w:lang w:val="ka-GE"/>
        </w:rPr>
        <w:t xml:space="preserve">, </w:t>
      </w:r>
      <w:r w:rsidRPr="00FF02E0">
        <w:rPr>
          <w:rFonts w:ascii="Sylfaen" w:hAnsi="Sylfaen" w:cs="Sylfaen"/>
          <w:sz w:val="24"/>
          <w:szCs w:val="24"/>
          <w:lang w:val="ka-GE"/>
        </w:rPr>
        <w:t>წონით</w:t>
      </w:r>
      <w:r w:rsidRPr="00FF02E0">
        <w:rPr>
          <w:sz w:val="24"/>
          <w:szCs w:val="24"/>
          <w:lang w:val="ka-GE"/>
        </w:rPr>
        <w:t xml:space="preserve"> 3100,0 </w:t>
      </w:r>
      <w:r w:rsidRPr="00FF02E0">
        <w:rPr>
          <w:rFonts w:ascii="Sylfaen" w:hAnsi="Sylfaen" w:cs="Sylfaen"/>
          <w:sz w:val="24"/>
          <w:szCs w:val="24"/>
          <w:lang w:val="ka-GE"/>
        </w:rPr>
        <w:t>გრ</w:t>
      </w:r>
      <w:r w:rsidRPr="00FF02E0">
        <w:rPr>
          <w:sz w:val="24"/>
          <w:szCs w:val="24"/>
          <w:lang w:val="ka-GE"/>
        </w:rPr>
        <w:t xml:space="preserve">.  </w:t>
      </w:r>
      <w:r w:rsidRPr="00FF02E0">
        <w:rPr>
          <w:rFonts w:ascii="Sylfaen" w:hAnsi="Sylfaen" w:cs="Sylfaen"/>
          <w:sz w:val="24"/>
          <w:szCs w:val="24"/>
          <w:lang w:val="ka-GE"/>
        </w:rPr>
        <w:t>ამ</w:t>
      </w:r>
      <w:r w:rsidRPr="00FF02E0">
        <w:rPr>
          <w:sz w:val="24"/>
          <w:szCs w:val="24"/>
          <w:lang w:val="ka-GE"/>
        </w:rPr>
        <w:t xml:space="preserve"> </w:t>
      </w:r>
      <w:r w:rsidRPr="00FF02E0">
        <w:rPr>
          <w:rFonts w:ascii="Sylfaen" w:hAnsi="Sylfaen" w:cs="Sylfaen"/>
          <w:sz w:val="24"/>
          <w:szCs w:val="24"/>
          <w:lang w:val="ka-GE"/>
        </w:rPr>
        <w:t>ორსულობის</w:t>
      </w:r>
      <w:r w:rsidRPr="00FF02E0">
        <w:rPr>
          <w:sz w:val="24"/>
          <w:szCs w:val="24"/>
          <w:lang w:val="ka-GE"/>
        </w:rPr>
        <w:t xml:space="preserve"> I </w:t>
      </w:r>
      <w:r w:rsidRPr="00FF02E0">
        <w:rPr>
          <w:rFonts w:ascii="Sylfaen" w:hAnsi="Sylfaen" w:cs="Sylfaen"/>
          <w:sz w:val="24"/>
          <w:szCs w:val="24"/>
          <w:lang w:val="ka-GE"/>
        </w:rPr>
        <w:t>ნახევარი</w:t>
      </w:r>
      <w:r w:rsidRPr="00FF02E0">
        <w:rPr>
          <w:sz w:val="24"/>
          <w:szCs w:val="24"/>
          <w:lang w:val="ka-GE"/>
        </w:rPr>
        <w:t xml:space="preserve"> </w:t>
      </w:r>
      <w:r w:rsidRPr="00FF02E0">
        <w:rPr>
          <w:rFonts w:ascii="Sylfaen" w:hAnsi="Sylfaen" w:cs="Sylfaen"/>
          <w:sz w:val="24"/>
          <w:szCs w:val="24"/>
          <w:lang w:val="ka-GE"/>
        </w:rPr>
        <w:t>მიმდინარეობდა</w:t>
      </w:r>
      <w:r w:rsidRPr="00FF02E0">
        <w:rPr>
          <w:sz w:val="24"/>
          <w:szCs w:val="24"/>
          <w:lang w:val="ka-GE"/>
        </w:rPr>
        <w:t xml:space="preserve"> </w:t>
      </w:r>
      <w:r w:rsidRPr="00FF02E0">
        <w:rPr>
          <w:rFonts w:ascii="Sylfaen" w:hAnsi="Sylfaen" w:cs="Sylfaen"/>
          <w:sz w:val="24"/>
          <w:szCs w:val="24"/>
          <w:lang w:val="ka-GE"/>
        </w:rPr>
        <w:t>გართულების</w:t>
      </w:r>
      <w:r w:rsidRPr="00FF02E0">
        <w:rPr>
          <w:sz w:val="24"/>
          <w:szCs w:val="24"/>
          <w:lang w:val="ka-GE"/>
        </w:rPr>
        <w:t xml:space="preserve"> </w:t>
      </w:r>
      <w:r w:rsidRPr="00FF02E0">
        <w:rPr>
          <w:rFonts w:ascii="Sylfaen" w:hAnsi="Sylfaen" w:cs="Sylfaen"/>
          <w:sz w:val="24"/>
          <w:szCs w:val="24"/>
          <w:lang w:val="ka-GE"/>
        </w:rPr>
        <w:t>გარეშე</w:t>
      </w:r>
      <w:r w:rsidRPr="00FF02E0">
        <w:rPr>
          <w:sz w:val="24"/>
          <w:szCs w:val="24"/>
          <w:lang w:val="ka-GE"/>
        </w:rPr>
        <w:t xml:space="preserve">. II  </w:t>
      </w:r>
      <w:r w:rsidRPr="00FF02E0">
        <w:rPr>
          <w:rFonts w:ascii="Sylfaen" w:hAnsi="Sylfaen" w:cs="Sylfaen"/>
          <w:sz w:val="24"/>
          <w:szCs w:val="24"/>
          <w:lang w:val="ka-GE"/>
        </w:rPr>
        <w:t>ნახევარში</w:t>
      </w:r>
      <w:r w:rsidRPr="00FF02E0">
        <w:rPr>
          <w:sz w:val="24"/>
          <w:szCs w:val="24"/>
          <w:lang w:val="ka-GE"/>
        </w:rPr>
        <w:t xml:space="preserve"> -</w:t>
      </w:r>
      <w:r w:rsidRPr="00FF02E0">
        <w:rPr>
          <w:rFonts w:ascii="Sylfaen" w:hAnsi="Sylfaen"/>
          <w:sz w:val="24"/>
          <w:szCs w:val="24"/>
          <w:lang w:val="ka-GE"/>
        </w:rPr>
        <w:t xml:space="preserve"> </w:t>
      </w:r>
      <w:r w:rsidRPr="00FF02E0">
        <w:rPr>
          <w:rFonts w:ascii="Sylfaen" w:hAnsi="Sylfaen" w:cs="Sylfaen"/>
          <w:sz w:val="24"/>
          <w:szCs w:val="24"/>
          <w:lang w:val="ka-GE"/>
        </w:rPr>
        <w:t>ანტიანემიური მკურნალობა</w:t>
      </w:r>
      <w:r w:rsidRPr="00FF02E0">
        <w:rPr>
          <w:sz w:val="24"/>
          <w:szCs w:val="24"/>
          <w:lang w:val="ka-GE"/>
        </w:rPr>
        <w:t xml:space="preserve">.  3 </w:t>
      </w:r>
      <w:r w:rsidRPr="00FF02E0">
        <w:rPr>
          <w:rFonts w:ascii="Sylfaen" w:hAnsi="Sylfaen" w:cs="Sylfaen"/>
          <w:sz w:val="24"/>
          <w:szCs w:val="24"/>
          <w:lang w:val="ka-GE"/>
        </w:rPr>
        <w:t>კვირის</w:t>
      </w:r>
      <w:r w:rsidRPr="00FF02E0">
        <w:rPr>
          <w:sz w:val="24"/>
          <w:szCs w:val="24"/>
          <w:lang w:val="ka-GE"/>
        </w:rPr>
        <w:t xml:space="preserve"> </w:t>
      </w:r>
      <w:r w:rsidRPr="00FF02E0">
        <w:rPr>
          <w:rFonts w:ascii="Sylfaen" w:hAnsi="Sylfaen" w:cs="Sylfaen"/>
          <w:sz w:val="24"/>
          <w:szCs w:val="24"/>
          <w:lang w:val="ka-GE"/>
        </w:rPr>
        <w:t>წინ</w:t>
      </w:r>
      <w:r w:rsidRPr="00FF02E0">
        <w:rPr>
          <w:sz w:val="24"/>
          <w:szCs w:val="24"/>
          <w:lang w:val="ka-GE"/>
        </w:rPr>
        <w:t xml:space="preserve">  </w:t>
      </w:r>
      <w:r w:rsidRPr="00FF02E0">
        <w:rPr>
          <w:rFonts w:ascii="Sylfaen" w:hAnsi="Sylfaen" w:cs="Sylfaen"/>
          <w:sz w:val="24"/>
          <w:szCs w:val="24"/>
          <w:lang w:val="ka-GE"/>
        </w:rPr>
        <w:t>სინუსიტის</w:t>
      </w:r>
      <w:r w:rsidRPr="00FF02E0">
        <w:rPr>
          <w:sz w:val="24"/>
          <w:szCs w:val="24"/>
          <w:lang w:val="ka-GE"/>
        </w:rPr>
        <w:t xml:space="preserve"> </w:t>
      </w:r>
      <w:r w:rsidRPr="00FF02E0">
        <w:rPr>
          <w:rFonts w:ascii="Sylfaen" w:hAnsi="Sylfaen" w:cs="Sylfaen"/>
          <w:sz w:val="24"/>
          <w:szCs w:val="24"/>
          <w:lang w:val="ka-GE"/>
        </w:rPr>
        <w:t>გამო</w:t>
      </w:r>
      <w:r w:rsidRPr="00FF02E0">
        <w:rPr>
          <w:sz w:val="24"/>
          <w:szCs w:val="24"/>
          <w:lang w:val="ka-GE"/>
        </w:rPr>
        <w:t xml:space="preserve"> </w:t>
      </w:r>
      <w:r w:rsidRPr="00FF02E0">
        <w:rPr>
          <w:rFonts w:ascii="Sylfaen" w:hAnsi="Sylfaen" w:cs="Sylfaen"/>
          <w:sz w:val="24"/>
          <w:szCs w:val="24"/>
          <w:lang w:val="ka-GE"/>
        </w:rPr>
        <w:t>ანტიბიოტიკოთერაპია</w:t>
      </w:r>
      <w:r w:rsidRPr="00FF02E0">
        <w:rPr>
          <w:sz w:val="24"/>
          <w:szCs w:val="24"/>
          <w:lang w:val="ka-GE"/>
        </w:rPr>
        <w:t xml:space="preserve"> ( </w:t>
      </w:r>
      <w:r w:rsidRPr="00FF02E0">
        <w:rPr>
          <w:rFonts w:ascii="Sylfaen" w:hAnsi="Sylfaen" w:cs="Sylfaen"/>
          <w:sz w:val="24"/>
          <w:szCs w:val="24"/>
          <w:lang w:val="ka-GE"/>
        </w:rPr>
        <w:t>აუგმენტინი</w:t>
      </w:r>
      <w:r w:rsidRPr="00FF02E0">
        <w:rPr>
          <w:sz w:val="24"/>
          <w:szCs w:val="24"/>
          <w:lang w:val="ka-GE"/>
        </w:rPr>
        <w:t xml:space="preserve"> 7 </w:t>
      </w:r>
      <w:r w:rsidRPr="00FF02E0">
        <w:rPr>
          <w:rFonts w:ascii="Sylfaen" w:hAnsi="Sylfaen" w:cs="Sylfaen"/>
          <w:sz w:val="24"/>
          <w:szCs w:val="24"/>
          <w:lang w:val="ka-GE"/>
        </w:rPr>
        <w:t>დღე</w:t>
      </w:r>
      <w:r w:rsidRPr="00FF02E0">
        <w:rPr>
          <w:sz w:val="24"/>
          <w:szCs w:val="24"/>
          <w:lang w:val="ka-GE"/>
        </w:rPr>
        <w:t>)</w:t>
      </w:r>
      <w:r w:rsidRPr="00FF02E0">
        <w:rPr>
          <w:rFonts w:ascii="Sylfaen" w:hAnsi="Sylfaen"/>
          <w:sz w:val="24"/>
          <w:szCs w:val="24"/>
          <w:lang w:val="ka-GE"/>
        </w:rPr>
        <w:t>.</w:t>
      </w:r>
      <w:r w:rsidRPr="00FF02E0">
        <w:rPr>
          <w:sz w:val="24"/>
          <w:szCs w:val="24"/>
          <w:lang w:val="ka-GE"/>
        </w:rPr>
        <w:t xml:space="preserve"> </w:t>
      </w:r>
      <w:r w:rsidRPr="00FF02E0">
        <w:rPr>
          <w:rFonts w:ascii="Sylfaen" w:hAnsi="Sylfaen"/>
          <w:sz w:val="24"/>
          <w:szCs w:val="24"/>
          <w:lang w:val="ka-GE"/>
        </w:rPr>
        <w:t xml:space="preserve">    გარეგანი გასინჯვით: მუცელი ოვალური ფორმის, გადიდებული დროული ორსულობის შესაბამისად, მუცლის წინა კედელზე აღენიშნება საკეისრო კვეთის შემდგომი ნაწიბური, პალპაციით უმტკივნეულო. ნაყოფის მდებარეობა სიგრძითი, წინმდებარე ნაყოფის თავი მიბჯენილი მც. მენჯის შესავალთან. ნაყოფის გულისცემა 140-144 ‘ რითმული.</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PV. საშვილოსნოს ყელი ცენტრირებული, დამოკლებული, არხი ატარებს 1 თითს. წინამდებარე ნაყოფის თავი მიბჯენილი მც. მენჯის შესავალთან, სანაყოფე გარსები მთელი. ძვლოვანი მენჯი პათოლოგიის გარეშე, კონცხი მიუწვდომელი. </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Ds: ,,ორსულობა 39 კვ, ნაყოფის თავით წინმდებარეობა, დამძიმებული სამეანო (2-ჯერ გადატანილი საკეისრო კვეთა) და სომატური ანამნეზი (ოპერაცია ბადურაზე-ლაზეროკორექცია, მიტრალური სარქვლის პროლაფსი).</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დასკვნა: დიაგნოზიდან გამომდინარე, მოსალოდნელი რისკ-ფაქტორების გათვალისწინებით, დედისა და ნაყოფის ინტერესებიდან გამომდინარე გადაწყდა ორსულობის დასრულება საკეისრო კვეთის ოპერაციის გზით.</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ორსული და მისი მეუღლე კატეგორიულად მოითხოვენ ქირურგიულ სტერილიზაციას, მიუხედავად ჩატარებული საუბრისა გადაწყვეტილებას არ ცვლიან და დირექციას მიმართავენ წერილობით. </w:t>
      </w:r>
    </w:p>
    <w:p w:rsidR="00503635" w:rsidRPr="006434B6" w:rsidRDefault="00503635" w:rsidP="00503635">
      <w:pPr>
        <w:spacing w:after="0" w:line="240" w:lineRule="auto"/>
        <w:jc w:val="both"/>
        <w:rPr>
          <w:rFonts w:ascii="Sylfaen" w:hAnsi="Sylfaen"/>
          <w:i/>
          <w:sz w:val="24"/>
          <w:szCs w:val="24"/>
          <w:lang w:val="ka-GE"/>
        </w:rPr>
      </w:pPr>
      <w:r w:rsidRPr="006434B6">
        <w:rPr>
          <w:rFonts w:ascii="Sylfaen" w:hAnsi="Sylfaen"/>
          <w:i/>
          <w:sz w:val="24"/>
          <w:szCs w:val="24"/>
          <w:lang w:val="ka-GE"/>
        </w:rPr>
        <w:t xml:space="preserve">     მშობიარობის ისტორიაში’’  ფიქსირდება მარიამ გაბედავას განცხადება (10.04.19წ) </w:t>
      </w:r>
      <w:r w:rsidR="009A4716">
        <w:rPr>
          <w:rFonts w:ascii="Sylfaen" w:hAnsi="Sylfaen"/>
          <w:i/>
          <w:sz w:val="24"/>
          <w:szCs w:val="24"/>
          <w:lang w:val="ka-GE"/>
        </w:rPr>
        <w:t>რომლი</w:t>
      </w:r>
      <w:r w:rsidRPr="006434B6">
        <w:rPr>
          <w:rFonts w:ascii="Sylfaen" w:hAnsi="Sylfaen"/>
          <w:i/>
          <w:sz w:val="24"/>
          <w:szCs w:val="24"/>
          <w:lang w:val="ka-GE"/>
        </w:rPr>
        <w:t>ს თანახმად:  ,,ვარ 35 წლის , 36.5 კვირის ორსული, ანამნეზში მაქვს 2 მშობიარობა საკეისრო კვეთის გზით და მყავს 2 ჯანმრთელი შვილი. ველოდები მესამე შვილს და ვგეგმავ საკეისრო კვეთას. ჩემი და მეუღლის გადაწყვეტილებით, გთხოვთ საკეისრო კვეთის დროს გამიკეთდეს ქირურგიული სტერილიზაცია. ამისთვის მოსაფიქრებლად მქონდა 3 თვე</w:t>
      </w:r>
      <w:r w:rsidR="00FF02E0" w:rsidRPr="006434B6">
        <w:rPr>
          <w:rFonts w:ascii="Sylfaen" w:hAnsi="Sylfaen"/>
          <w:i/>
          <w:sz w:val="24"/>
          <w:szCs w:val="24"/>
          <w:lang w:val="ka-GE"/>
        </w:rPr>
        <w:t>’’</w:t>
      </w:r>
      <w:r w:rsidRPr="006434B6">
        <w:rPr>
          <w:rFonts w:ascii="Sylfaen" w:hAnsi="Sylfaen"/>
          <w:i/>
          <w:sz w:val="24"/>
          <w:szCs w:val="24"/>
          <w:lang w:val="ka-GE"/>
        </w:rPr>
        <w:t>.</w:t>
      </w:r>
      <w:r w:rsidR="00FF02E0" w:rsidRPr="006434B6">
        <w:rPr>
          <w:rFonts w:ascii="Sylfaen" w:hAnsi="Sylfaen"/>
          <w:i/>
          <w:sz w:val="24"/>
          <w:szCs w:val="24"/>
          <w:lang w:val="ka-GE"/>
        </w:rPr>
        <w:t xml:space="preserve"> განცხადებაზე ასევე ფიქსირდება</w:t>
      </w:r>
      <w:r w:rsidR="006434B6">
        <w:rPr>
          <w:rFonts w:ascii="Sylfaen" w:hAnsi="Sylfaen"/>
          <w:i/>
          <w:sz w:val="24"/>
          <w:szCs w:val="24"/>
          <w:lang w:val="ka-GE"/>
        </w:rPr>
        <w:t xml:space="preserve"> ჩანაწერი:</w:t>
      </w:r>
      <w:r w:rsidRPr="006434B6">
        <w:rPr>
          <w:rFonts w:ascii="Sylfaen" w:hAnsi="Sylfaen"/>
          <w:i/>
          <w:sz w:val="24"/>
          <w:szCs w:val="24"/>
          <w:lang w:val="ka-GE"/>
        </w:rPr>
        <w:t xml:space="preserve"> </w:t>
      </w:r>
      <w:r w:rsidR="00FF02E0" w:rsidRPr="006434B6">
        <w:rPr>
          <w:rFonts w:ascii="Sylfaen" w:hAnsi="Sylfaen"/>
          <w:i/>
          <w:sz w:val="24"/>
          <w:szCs w:val="24"/>
          <w:lang w:val="ka-GE"/>
        </w:rPr>
        <w:t>,,</w:t>
      </w:r>
      <w:r w:rsidRPr="006434B6">
        <w:rPr>
          <w:rFonts w:ascii="Sylfaen" w:hAnsi="Sylfaen"/>
          <w:i/>
          <w:sz w:val="24"/>
          <w:szCs w:val="24"/>
          <w:lang w:val="ka-GE"/>
        </w:rPr>
        <w:t>ვეთანხმები ტექსტს, მეუღლე: კობა თურმანიძე’’</w:t>
      </w:r>
      <w:r w:rsidR="006434B6">
        <w:rPr>
          <w:rFonts w:ascii="Sylfaen" w:hAnsi="Sylfaen"/>
          <w:i/>
          <w:sz w:val="24"/>
          <w:szCs w:val="24"/>
          <w:lang w:val="ka-GE"/>
        </w:rPr>
        <w:t>.</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25.04.19წ  09.20სთ პაციენტს  ი/ვენურად  გაუკეთდა ამპიცილინი 2.0. </w:t>
      </w:r>
    </w:p>
    <w:p w:rsidR="00503635" w:rsidRPr="00FF02E0" w:rsidRDefault="00503635" w:rsidP="00503635">
      <w:pPr>
        <w:spacing w:line="240" w:lineRule="auto"/>
        <w:jc w:val="both"/>
        <w:rPr>
          <w:rFonts w:ascii="Sylfaen" w:hAnsi="Sylfaen"/>
          <w:sz w:val="24"/>
          <w:szCs w:val="24"/>
          <w:lang w:val="ka-GE"/>
        </w:rPr>
      </w:pPr>
      <w:r w:rsidRPr="00FF02E0">
        <w:rPr>
          <w:rFonts w:ascii="Sylfaen" w:hAnsi="Sylfaen"/>
          <w:sz w:val="24"/>
          <w:szCs w:val="24"/>
          <w:lang w:val="ka-GE"/>
        </w:rPr>
        <w:lastRenderedPageBreak/>
        <w:t xml:space="preserve">        25.04.19წ პაციენტს, სპინალური გაუტკივარებით, ჩაუტარდა ოპერაცია (10.10-11.10სთ): ,,მუცელკვეთა ფანენშტილის განაკვეთით საკეისრო კვეთა საშვილოსნოს ქვედა სეგმენტში, შეხორცებებიდან გათიშვა, ქირურგიული სტერილიზაცია’’.   ოპერაციის აღწერით: 10:13 სთ-ზე თავით ამოყვანილია ცოცხალი ნაყოფი, მამრობითი სქესის, მასით 3,500 სიგრძით 50 სმ. ჭიპლარის ერთჯერ შემოხვევით კისერზე.  აბგარით შეფასდა 8/9 ქულით. 10:15 სთ-ზე მოცილებულ იქნა მომყოლი მასით 500 ზომით 19X20X3. რომელიც მიმაგრებული იყო საშვილოსნოს წინა კედელზე. ჭიპლარის სიგრძე 70 სმ. ი/ვ შეყვანილია ოქსიტოცინი 10 ერთეული + 10 ერთეული წვეთოვნად. საშვილოსნო შეიკუმშა კარგად. საშვილოსნოს დანამატები ვიზუალურად ხილული პათოლოგიის გარეშე. აღინიშნება მკვეთრად გამოხატული ვენების ვარიკოზი. ნაწარმოებია ქირურგიული სტერილიზაცია, დაკარგული სისხლის რაოდენობა 550 მლ. (ოპერატორი - ზ. დარახველიძე. ანესთეზიოლოგი - ა. ალადაშვილი   (სახ.სერტ. ,,ანასთეზიოლოგია’’). </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ექიმი ზ. დარახველიძის ჩანაწერებით:</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25.04.19 11.15სთ ,,მელოგინე იმყოფება საოპერაციო ბლოკში. ნაწარმოებია გარეგანი მასაჟი,  საშვილოსნო რამდენადმე მოდუნებული. აღენიშნება ჭარბი სისხლიანი გამონადენი საშოდან თხიერი და მცირე კოლტების სახით დაახლოებით 100 მლ. ამ ეტაპზე სისხლის საერთო დანაკარგი 650 მლ  (ოპერაციის მსვლელობისას 550მლ+100მლ). T/A 105/60 mmHg. P-90’ რითმული. </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ი/ვ ერთჯერადად შეყვანილია 10 ერთ ოქსიტოცინი, დაწყებულ იქნა sol.Nacl 9% 500,0+20 ერთ ოქსიტოცინი წვეთოვანი ინფუზია.</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საშვილოსნო შეიკუმშა კარგად. გამონადენი საშოდან მცირე რაოდენობით სისხლოვანი. შარდი გამოიყოფა კათეტერით სუფთა 100 მლ. </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გრძელდება მონიტორული მეთვალყურეობა და ინფუზიური თერაპია’’. </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25.04.19წ     11.30სთ მელოგინის საერთო მდგომარეობა საყურადღებოა. T/A 95/60, mmHg P-95 რითმული SPO2-98%. მუცელი პალპაციით რბილი, ჭრილობის არე სუფთა, საშვილოსნო მკვრივი, შეკუმშული გარედან, გამონადენი საშვილოსნოდან მუქი სისხლოვანი მცირე რაოდენობით. შარდვა კათეტერით სუფთა 200 მლ, გრძელდება მონიტორული მეთვალყურეობა მზა საოპერაციოს პირობებში და ინფუზიური თერაპია.</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25.04.19წ 11.45სთ ,,მელოგინის საერთო მდომარეობა საყურადღებოა, კონტაქტურია. კანი ღია ვარდისფერი. T/A 95/55 mmhg, P-95, რითმული SPO2 -98%. საშვილოსნო კვლავ მოდუნდა. აღენიშნება ჭარბი სისხლიანი გამონადენი საშოდან თხიერი და მცირე კოლტების სახით დაახლოებით 100 მლ. ამ ეტაპზე სისხლის საერთო დანაკარგი 750 მლ ( ოპერაციის მსვლელობისას 550მლ+100მლ+100მლ) გრძელდება ინფუზიური თერაპია. ნაწარმოებია ბიმანუალური კომპრესია. სწორ ნაწლავსში ჩაედო მიზოპროსტოლი 800მკგ. საშვილოსნო შეიკუმშა კარგად. </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25.04.19წ 12.00სთ ,,T/A 84/52 mmhg, P-100’, რითმული SPO2-98%. საშვილოსნო კვლავ მოდუნდა, აღენიშნება ჭარბი სისხლიანი გამონადენი საშოდან თხიერი და მცირე კოლტების სახით დაახლოებით 200მლ. მიუხედავად ჩატარებული </w:t>
      </w:r>
      <w:r w:rsidRPr="00FF02E0">
        <w:rPr>
          <w:rFonts w:ascii="Sylfaen" w:hAnsi="Sylfaen"/>
          <w:sz w:val="24"/>
          <w:szCs w:val="24"/>
          <w:lang w:val="ka-GE"/>
        </w:rPr>
        <w:lastRenderedPageBreak/>
        <w:t>მკურნალობისა სისხლდენა ვერ იქნა კუპირებული. სისხლის საერთო დანაკარმა შეადგინა 950 მლ დაისვა დიაგნოზი: ,,საშვილოსნოს ჰიპოტონია, სისხლდენა ლოგინობის ადრეულ ხანაში’’. გადაწყდა ნაწარმოები იქნას ოპერაცია. ოპერაციის საბოლოო მასშტაბი გადაწყდება ოპერაციის მსვლელობისას. ‘’</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25.04.2019 პაციენტს,  ენდოტრაქეალური ანესთეზიით, ჩაუტარდა ოპერაცია (12.10სთ-13.05სთ): ,,რელაპარატომია ფანენშტილის განაკვეთით ძველ ნაწიბურზე, საშვილოსნოს სუპრავაგინალური ამპუტაცია დანამატების გარეშე, მუცლის ღრუს დრენირება’’.ოპერაციის აღწერით:</w:t>
      </w:r>
      <w:r w:rsidRPr="00FF02E0">
        <w:rPr>
          <w:rFonts w:ascii="Sylfaen" w:hAnsi="Sylfaen"/>
          <w:b/>
          <w:sz w:val="24"/>
          <w:szCs w:val="24"/>
          <w:lang w:val="ka-GE"/>
        </w:rPr>
        <w:t xml:space="preserve"> </w:t>
      </w:r>
      <w:r w:rsidRPr="00FF02E0">
        <w:rPr>
          <w:rFonts w:ascii="Sylfaen" w:hAnsi="Sylfaen"/>
          <w:sz w:val="24"/>
          <w:szCs w:val="24"/>
          <w:lang w:val="ka-GE"/>
        </w:rPr>
        <w:t xml:space="preserve">მუცლის ღრუში სისხლი არ აღმოჩნდა. საშვილოსნო დუნე კონსისტენციის, ციანოზური ელფერით. მცირე მენჯის ღრუს მკვეთრად გამოხატული ვენების ვარიკოზი. გადაწყდა და ჩატარტდა საშვილოსნოს სუპრავაგინალური ამპუტაცია. დამყარდა სრული ჰემოსტაზი. სისხლის ინტრაოპერაციული დანაკარგი 150 მლ. სისხლის საერთო დანაკარგი 1100 მლ. (ოპერატორი -ზ. დარახველიძე. ანესთეზიოლოგი - ა. ალადაშვილი).   </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პრეპარატი გაიგზავნა ჰისტომორფოლოგიურ გამოკვლევაზე  (პათოლოგანატომიური დიაგნოზი“ ,,კვ. მილების შეშუპება, ფიბროზი. ამპუტირებული გრავიდარული საშვილოსნო მიომეტრიის დისტროფიით  და დისცირკულაციით. პლაცენტის ქსოვილის ნაადრევი მომწიფება და სკლეროზი. კვერცხსავალი მილების ორი ფრაგმენტი’’. </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25.04.19წ    13.20სთ   პაციენტი გადაყვანილია პოსტოპერაციულ პალატაში. </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25.04.2019 14.10სთ მ. ბაქრაძის (სახ.სერტ.,,მეანოაბა-გინეკოლოგია’’)    მელოგინის საერთო მდგომარეობა რჩება საყურადღებო, P-103’ , SPO2-99%, T/A-117/74. პაციენტი კონტაქტური, უჩივის ტკივილს ჭრილობის არეში, ჭრილობის საფენი სუფთა, ჭრილობის დრენაჟიდან გამოყოფილი სისხლის რაოდენობა 80 მლ, შარდი გამოიყოფა კათეტერით, მცირე სისხლნარევი, მოვარდისფრო. </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25.04.2019 17.20სთ  ექიმების ნ.ჯაყელის (სახ.სერტ.,,შინაგანი მედიცინა’’) და  თამარ მაღრაძის (სახ.სერტ.,,კრიტიკული მედიცინა, ინტენსიური თერაპია’’) ერთობლივი ჩანაწერით: ზოგადი მდგომარეობა შეესაბამება გადატანილი ოპერაციული ჩარევის სიმძიმეს. P-93’, T/A- 127/80, SPO2- 99 %, R-16’. გადაესხა 2 ბეგი ერითმასა.  Cor- ისმის ნაზი სისტოლური შუილი ( არასუფთა) მწვერვალზე. პულმო-ვეზიკულური სუნთქვა ორივე მხარეს, მუცელი პალპაციით რბილი, მცირედ შებერილი, მტკივნეულია ნაოპერაციები მიდამო. მუცლის ღრუში დრენაჟიდან გამონადენი სისხლოვანი მცირე რაოდენობით, 50 მლ-მდე. პასტერნაცკის სიმპტომი უარყოფით ორივე მხარეს, შარდის ფუშტში დგას ფოლის კათეტერი, 2 საათში გამოყოფილია ≈ 100 მლ მოვარდისფრო შარდი. მელოგინეს უგრძელდება ძირითადი დანიშნულება, დინამიური მეთვალყურეობა ჰემოდინამიკისა და დიურეზის კონტროლი, ანტიკოაგულანტური თერაპია, თრომბო-ემბოლიური გართულებების პრევენცია მეან-გინეკოლოგთან შეთანხმებით. </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25.04.19წ 18.40სთ მელოგინე გადმოყვანილია ინტენსიური თერაპიის განყოფილებაში, უტარდება ჰემოდინამიკის მონიტორინგი.   შარდი გამოიყოფა ფოლეის კათეტერით, შეფერილი, ინფუზიური თერაპია გრძელდება დანიშნულების მიხედვით: Hb-12,9; Ht- 37,5; trom-262 10 </w:t>
      </w:r>
      <w:r w:rsidRPr="00FF02E0">
        <w:rPr>
          <w:rFonts w:ascii="Sylfaen" w:hAnsi="Sylfaen"/>
          <w:sz w:val="24"/>
          <w:szCs w:val="24"/>
          <w:vertAlign w:val="superscript"/>
          <w:lang w:val="ka-GE"/>
        </w:rPr>
        <w:t>9</w:t>
      </w:r>
      <w:r w:rsidRPr="00FF02E0">
        <w:rPr>
          <w:rFonts w:ascii="Sylfaen" w:hAnsi="Sylfaen"/>
          <w:sz w:val="24"/>
          <w:szCs w:val="24"/>
          <w:lang w:val="ka-GE"/>
        </w:rPr>
        <w:t>. BIL-4.9 ; კოაგულოგრამა  (norma).</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lastRenderedPageBreak/>
        <w:t xml:space="preserve">    26.04.19  00.00სთ ექიმების  დ. სიგუასა (სახ.სერტ.,,მეანოაბა-გინეკოლოგია“) და  მ. ჭანტურიას ( სახ.სერტ. „ანესთეზიოლოგია“) ერთობლივი ჩანაწერით:  მელოგინე იმყოფება მუდმივ დაკვირვების ქვეშ, უჩივის ტკივილს მუცლის არეში უფრო მარჯვნივ ბოქვენთან. T/A 138/86, P-78’, SPO2-99 %, t- 36,3. ენა სველი, უნადებო, მუცელი რამდენადმე შებერილი, მგრძნობიარე პალპაციით, ჭრილობა სუფთა, გამონადენი დრენაჟიდან სისხლნარევი -100 მლ, შარდი კათეტერით სისხლიანი მუქი ფერის 100 მლ.</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26.04.2019 10.00სთ ექიმების თ. მაღრაძის და ნ. ჯაყელის ერთობლივი ჩანაწერით: მელოგინის ზოგადი მდგომარეობა საყურადღებოა, წინა დღესთან შედარებით გაუმჯობესდა. უჩივის ტკივილს ნაოპერაციებ მიდამოში უპირატესად მარჯვნივ.</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მუცელი პალპაციით რბილი, მონაწილეობს სუნთქვაში. მტკივნეულია ნაოპერაციები მიდამო, უპირატესად მარჯვნივ. პერიტონიუმის გაღიზიანების ნიშნები (-). ნაწლავთა პერისტალტიკა ერთეული, დუნე. პასტერნაცკის სიმპტომი უარყოფით ორივე მხარეს,მუცლის ღრუში დრენაჟი ფუნქციონირებს. </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26.04.2019   11.00სთ  ექიმების თ. მაღრაძის და ნ. ჯაყელის ჩანაწერის მიხედვით: ჩატარდა სატელეფონო კონსულტაცია უროლოგ ალ. ხელაიას მიერ.  მოხსენდა პაციენტის ანამნეზი, კლინიკო - ლაბორატორიული შედეგები. დაეთანხმა მკურნალობას. პაციენტი გამომდინარე თრომბოემბოლიური გართულების მაღალი რისკიდან, საჭიროებს ანტიკოაგულანტურ თერაპიას, მიუხედავად ჰემატურიისა (რომელიც ამჟამად არ აღენისნება, შარდი ჩალის ფერი). საჭიროების შემთხვევაში ტრანესტატის ინფუზია.</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26.04.19წ ჩატარებული გინეკოლოგიური ულტრაბგერითი გამოკვლევით (ექიმი ვ. ბიბილეიშვილი- სახ.სერტ. „რადიოლოგია’’)  ,,დუგლასის ფოსო: ვიზუალიზაცია გაძნელებულია ნაწლავებში აირების გამო, მცირე რაოდენობით თავისუფალი სითხე, შარდის ბუშტი დაცლილი, მასში ვიზუალიზდება კათეტერი, ნაღვლის ბუშტი გადავსებული, მარჯვენა თირკმელში საშუალოდ გამოხატული ჰიდრონეფროზი’’. </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26.04.19წ  20.00სთ   მორიგე ექიმი  ნ. მეგრელიშვილის (სახ.სერტ. ,,მეან-გინეკოლოგის’’) ჩანაწერით: ,,მელოგინის ზოგადი მდგომარეობა დამაკმაყოფილებელი, T/A-121/71 mmHg, P-77’ -რითმული, t-36.3, SPO2-98%, R-18’. მუცელი რბილი, ჭრილობა სუფთა, პერიოდულად უჩივის ტკივილს ჭრილობის არეში, გაზებზე გადის აირგამყვანი მილით, შარდვა კათეტერით, დიურეზი ადექვატური, ი/ვენურად ესხმება sol NaCL 0.9 % 500 ml + sol tranestati 5 ml. უგრძელდება მკურნალობა დანიშნულების მიხედვით დინამიური მეთვალყურეობა’’. </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27.04.19  10.00სთ  ,,Ps-82’, T/A- 121/77 mmHg. SPO2-98 %. მუცელი პალპაციით რბილი, შებერილი, სუნთქვაში მონაწილეობს, აუსკულტაციით მოისმინება ნაწლავთა პერისტალტიკური ხმიანობა. შარდი გამოიყოფა მუდმივი კათეტერით. სისხლნარევი, სულ პაციენტმა დღე-ღამის განმავლობაში per os მიიღო 1200 მლ სითხე, იქვე გადაესხა 1500მლ. შარდი გამოიყო 3500 მლ დრენაჟიდან გამონადენი 250 მლ. (ექიმი თ. ქორქაშვილი- სახ.სერტ. ,,ანესთეზიოლოგია  და რეანიმატოლოგია’’)</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w:t>
      </w:r>
      <w:r w:rsidRPr="00FF02E0">
        <w:rPr>
          <w:sz w:val="24"/>
          <w:szCs w:val="24"/>
          <w:lang w:val="ka-GE"/>
        </w:rPr>
        <w:t>28.04.19 10.00</w:t>
      </w:r>
      <w:r w:rsidRPr="00FF02E0">
        <w:rPr>
          <w:rFonts w:ascii="Sylfaen" w:hAnsi="Sylfaen"/>
          <w:sz w:val="24"/>
          <w:szCs w:val="24"/>
          <w:lang w:val="ka-GE"/>
        </w:rPr>
        <w:t>სთ</w:t>
      </w:r>
      <w:r w:rsidRPr="00FF02E0">
        <w:rPr>
          <w:sz w:val="24"/>
          <w:szCs w:val="24"/>
          <w:lang w:val="ka-GE"/>
        </w:rPr>
        <w:t xml:space="preserve"> </w:t>
      </w:r>
      <w:r w:rsidRPr="00FF02E0">
        <w:rPr>
          <w:rFonts w:ascii="Sylfaen" w:hAnsi="Sylfaen"/>
          <w:sz w:val="24"/>
          <w:szCs w:val="24"/>
          <w:lang w:val="ka-GE"/>
        </w:rPr>
        <w:t xml:space="preserve"> ექიმი მ. ზოდელავას (სახ.სერტ. მეანობა-გინეკოლოგია) ჩანაწერით:</w:t>
      </w:r>
      <w:r w:rsidRPr="00FF02E0">
        <w:rPr>
          <w:sz w:val="24"/>
          <w:szCs w:val="24"/>
          <w:lang w:val="ka-GE"/>
        </w:rPr>
        <w:t xml:space="preserve"> </w:t>
      </w:r>
      <w:r w:rsidRPr="00FF02E0">
        <w:rPr>
          <w:rFonts w:ascii="Sylfaen" w:hAnsi="Sylfaen"/>
          <w:sz w:val="24"/>
          <w:szCs w:val="24"/>
          <w:lang w:val="ka-GE"/>
        </w:rPr>
        <w:t xml:space="preserve"> ,,მელოგინის ზოგადი მდგომარეობა დამაკმაყოფილებელია, ამჟამად </w:t>
      </w:r>
      <w:r w:rsidRPr="00FF02E0">
        <w:rPr>
          <w:rFonts w:ascii="Sylfaen" w:hAnsi="Sylfaen"/>
          <w:sz w:val="24"/>
          <w:szCs w:val="24"/>
          <w:lang w:val="ka-GE"/>
        </w:rPr>
        <w:lastRenderedPageBreak/>
        <w:t xml:space="preserve">ჩივილები არა აქვს. მუცელი რბილი, მონაწილეობს სუნთქვაში, პალპაციით მგრძნობიარეა ჭრილობის არე, მუცლის ღრუდან ამოღებულია დრენაჟი, გამონადენი მცირე სეროზული, შარდი გამოიყოფა ფოლის კათეტერით, დიურეზი 200 მლ, სუსტად გამოხატულია ჰემორაგია. უგრძელდება დანიშნული მკურნალობა. </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29.04.19წ 10.00სთ ,,P-80, T/A -115/70. მელოგინის ზოგადი მდგომარეობა დამაკმაყოფილებელი, ჭრილობის კიდეები სუფთა, გამონადენი საშოდან სეროზულ-სისხლოვანი მცირე რაოდენობით, შარდის ბუშტში უდგას ფოლის კათეტერი, შარდი ჰემორაგიული. კუჭის მოქმედება გლიცერინის ოყნის შემდეგ. ქვედა კიდურებზე ვენების საპროექციო არე პალპაციით უმტკივნეულო ( ექიმი ზოდელავა).  </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30.04.19წ 10.00სთ ,,მელოგინის ზოგადი მდგომარეობა დამაკმაყოფილებელია. პაციენტი უჩივის ყრუ ხასიათის ტკივილს მარკჯვენა თირკმის არეში პერიოდულად. R-90’, რითმული, T/A-110/60 mmHg, R-18, t-36,3 </w:t>
      </w:r>
      <w:r w:rsidRPr="00FF02E0">
        <w:rPr>
          <w:rFonts w:ascii="Sylfaen" w:hAnsi="Sylfaen"/>
          <w:sz w:val="24"/>
          <w:szCs w:val="24"/>
          <w:vertAlign w:val="superscript"/>
          <w:lang w:val="ka-GE"/>
        </w:rPr>
        <w:t>0</w:t>
      </w:r>
      <w:r w:rsidRPr="00FF02E0">
        <w:rPr>
          <w:rFonts w:ascii="Sylfaen" w:hAnsi="Sylfaen"/>
          <w:sz w:val="24"/>
          <w:szCs w:val="24"/>
          <w:lang w:val="ka-GE"/>
        </w:rPr>
        <w:t xml:space="preserve"> C , SPO2-98 %. მუცელი პალპაციით რბილი, სუნთქვაში მონაწილე, მგრძნობიარეა ნაოპერაციები არე, პერიტონიუმის გაღიზიანების ნიშნები (-). ნაწლავთა პერისტალტიკა აუსკულტაციით მოისმინება. პასტერნაცკის სიმპტომი სუსტად დადებითი  მარჯვნივ. შარდვა- ჩადგმულია ფოლეის კათეტერი. დიურეზი ადექვატური. შარდი შეფერილი, დეფეკაცია ჰქონდა, აირებზე გადის. საშოდან გამონადენი უმნიშვნელო, პერიფერიული შეშუპებები გამოხატული არ არის. ვენების საპროექციო მიდამო უმტკივნეულო.  შარდის საერთო ანალიზში ერითროციტული ხარისხი შემცირდა, ასევე შემცირდა ცილის რაოდენობა, თუმცა შარდი კვლავ რჩება შეფერილი (ექიმები მ.ზოდელავა, ნ. ჯაყელი და თ.მაღრაძე).</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30.04.2019 ექიმ ვ.ბიბილეიშვილის</w:t>
      </w:r>
      <w:r w:rsidRPr="00FF02E0">
        <w:rPr>
          <w:rFonts w:ascii="Sylfaen" w:hAnsi="Sylfaen"/>
          <w:b/>
          <w:sz w:val="24"/>
          <w:szCs w:val="24"/>
          <w:lang w:val="ka-GE"/>
        </w:rPr>
        <w:t xml:space="preserve"> </w:t>
      </w:r>
      <w:r w:rsidRPr="00FF02E0">
        <w:rPr>
          <w:rFonts w:ascii="Sylfaen" w:hAnsi="Sylfaen"/>
          <w:sz w:val="24"/>
          <w:szCs w:val="24"/>
          <w:lang w:val="ka-GE"/>
        </w:rPr>
        <w:t xml:space="preserve">ჩატარებული ულტრაბგერითი კვლევის დასკვნით: ,,საშვილოსნოს დაბალი ამპუტაცია დუგლასის ფოსო თავისუფალი, მარჯვენა თირკმლის ჰიდრონეფროზი’’. </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01.05.19წ  ჩატარებული ექიმ გ. ბოჭორიშვილის (სახ.სერტ. „უროლოგია“) კონსულტაცით: ,,მე-7 დღეა მე-3 საკეისრო კვეთის და საშვილოსნოს ამოკვეთის შემდეგ (დატოვებულია ტაკვი). ყურადღება მიიპყრო სისხლიანმა შარდმა. ანალიზში 20-30-40 ერიტროციტია. სონოგრაფიულად გაფართოვებულია მენჯ-ფიალების სისტემა და მარჯვენა შარდსადენის ზემო მესამედი. დიაგნოზის დასამტკიცებლად აუცილებელია ექსკრეტორული უროგრაფიის წარმოება უროლოგიის ცენტრში. სამწუხაროდ  ინფორმაცია ორსულობისას საშარდე გზების მდგომარეობის შესახებ არ მოგვეპოვება.     დიაგნოზი: ,,ობსტრუქციული უროპათია მარჯვენამხრივი’’.</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02.05.19წ 10.10სთ.   ,,t -36,5 , P-80 , T/A -110/70. მელოგინის ზოგადი მდგომარეობა დამაკმაყოფილებელია, ამჟამად ჩივილები არა აქვს,  მუცელი რბილი, პალპაციით მგრძნობიარეა ჭრილობის არე, ჭრილობის შეხორცება მიმდინარეობს პირველადი დაჭიმვით, გამონადენი საშოდან მცირედ სეროზული, პასტერნაცკის სიმპტომი სუსტად დადებითი მარჯვნივ. შარდის ბუშტში უდგას ფოლის კათეტერი, დიურეზი ადექვატური, შარდი შეფერილი სუსტად, კუჭის მოქმედება ნებითი, ქვედა კიდურებზე ვენების საპროექციო არე პალპაციით უმტკივნეულო.</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დიაგნოზი: ,,მესამე დროული მშობიარობა საკეისრო კვეთის გზით, ორჯერ გადატანილი საკეისრო კვეთა 2012-2015 წლებში. ბადურაზე ლაზეროკორექცია, </w:t>
      </w:r>
      <w:r w:rsidRPr="00FF02E0">
        <w:rPr>
          <w:rFonts w:ascii="Sylfaen" w:hAnsi="Sylfaen"/>
          <w:sz w:val="24"/>
          <w:szCs w:val="24"/>
          <w:lang w:val="ka-GE"/>
        </w:rPr>
        <w:lastRenderedPageBreak/>
        <w:t>მიტრალური სარქვლის პროლაფსი, ჭიპლარის შემოხვევა კისერზე, შეხორცებითი პროცესი მცირე მენჯის ღრუში, მცირე მენჯის ღრუს ვენების ვარიკოზი, ქირურგიული სტერილიზაცია’’</w:t>
      </w:r>
      <w:r w:rsidR="00CC2816">
        <w:rPr>
          <w:rFonts w:ascii="Sylfaen" w:hAnsi="Sylfaen"/>
          <w:sz w:val="24"/>
          <w:szCs w:val="24"/>
          <w:lang w:val="ka-GE"/>
        </w:rPr>
        <w:t>.</w:t>
      </w:r>
      <w:r w:rsidRPr="00FF02E0">
        <w:rPr>
          <w:rFonts w:ascii="Sylfaen" w:hAnsi="Sylfaen"/>
          <w:sz w:val="24"/>
          <w:szCs w:val="24"/>
          <w:lang w:val="ka-GE"/>
        </w:rPr>
        <w:t xml:space="preserve"> გართულება: ,,სისხლდება ლოგინობის ადრეულ ხანაში, პოსტჰემორაგიული ანემია, ობსტრიქციული უროპათია მარჯვენამხრივი’’                  </w:t>
      </w: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დასკვნა: მელოგინე ეწერება ოჯახის ექიმის,  ურულოგის და პირ</w:t>
      </w:r>
      <w:r w:rsidR="00CC2816">
        <w:rPr>
          <w:rFonts w:ascii="Sylfaen" w:hAnsi="Sylfaen"/>
          <w:sz w:val="24"/>
          <w:szCs w:val="24"/>
          <w:lang w:val="ka-GE"/>
        </w:rPr>
        <w:t>ა</w:t>
      </w:r>
      <w:r w:rsidRPr="00FF02E0">
        <w:rPr>
          <w:rFonts w:ascii="Sylfaen" w:hAnsi="Sylfaen"/>
          <w:sz w:val="24"/>
          <w:szCs w:val="24"/>
          <w:lang w:val="ka-GE"/>
        </w:rPr>
        <w:t>დი ექიმის მეთვაყურებოს ქვეშ. გაწერისთავე მიმართავს ურულოგიის ეროვნულ  ცენტრს, დამატებითი უროლოგიური კვლევისათვის  (ექიმი მ. ზოდელავა).</w:t>
      </w:r>
    </w:p>
    <w:p w:rsidR="00503635" w:rsidRPr="00FF02E0" w:rsidRDefault="00503635" w:rsidP="00503635">
      <w:pPr>
        <w:spacing w:after="0" w:line="240" w:lineRule="auto"/>
        <w:jc w:val="both"/>
        <w:rPr>
          <w:rFonts w:ascii="Sylfaen" w:hAnsi="Sylfaen"/>
          <w:sz w:val="24"/>
          <w:szCs w:val="24"/>
          <w:lang w:val="ka-GE"/>
        </w:rPr>
      </w:pPr>
    </w:p>
    <w:p w:rsidR="00503635" w:rsidRPr="00FF02E0" w:rsidRDefault="00503635" w:rsidP="00503635">
      <w:pPr>
        <w:spacing w:after="0" w:line="240" w:lineRule="auto"/>
        <w:jc w:val="both"/>
        <w:rPr>
          <w:rFonts w:ascii="Sylfaen" w:hAnsi="Sylfaen"/>
          <w:sz w:val="24"/>
          <w:szCs w:val="24"/>
          <w:lang w:val="ka-GE"/>
        </w:rPr>
      </w:pPr>
      <w:r w:rsidRPr="00FF02E0">
        <w:rPr>
          <w:rFonts w:ascii="Sylfaen" w:hAnsi="Sylfaen"/>
          <w:sz w:val="24"/>
          <w:szCs w:val="24"/>
          <w:lang w:val="ka-GE"/>
        </w:rPr>
        <w:t xml:space="preserve">   ,,მშობიარობის ისტორიაში’’  არსებული   ჯანმრთელობის მდგომარეობის შესახებ ცნობებში (ფორმა </w:t>
      </w:r>
      <w:r w:rsidRPr="00FF02E0">
        <w:rPr>
          <w:rFonts w:ascii="Sylfaen" w:hAnsi="Sylfaen"/>
          <w:bCs/>
          <w:sz w:val="24"/>
          <w:szCs w:val="24"/>
          <w:lang w:val="pt-BR"/>
        </w:rPr>
        <w:t xml:space="preserve">N </w:t>
      </w:r>
      <w:r w:rsidRPr="00FF02E0">
        <w:rPr>
          <w:rFonts w:ascii="Sylfaen" w:hAnsi="Sylfaen"/>
          <w:bCs/>
          <w:sz w:val="24"/>
          <w:szCs w:val="24"/>
          <w:lang w:val="ka-GE"/>
        </w:rPr>
        <w:t>IV-100/ა) (</w:t>
      </w:r>
      <w:r w:rsidRPr="00FF02E0">
        <w:rPr>
          <w:rFonts w:ascii="Sylfaen" w:hAnsi="Sylfaen"/>
          <w:bCs/>
          <w:sz w:val="24"/>
          <w:szCs w:val="24"/>
          <w:lang w:val="pt-BR"/>
        </w:rPr>
        <w:t>№</w:t>
      </w:r>
      <w:r w:rsidRPr="00FF02E0">
        <w:rPr>
          <w:rFonts w:ascii="Sylfaen" w:hAnsi="Sylfaen"/>
          <w:bCs/>
          <w:sz w:val="24"/>
          <w:szCs w:val="24"/>
          <w:lang w:val="ka-GE"/>
        </w:rPr>
        <w:t xml:space="preserve">1840; </w:t>
      </w:r>
      <w:r w:rsidRPr="00FF02E0">
        <w:rPr>
          <w:rFonts w:ascii="Sylfaen" w:hAnsi="Sylfaen"/>
          <w:bCs/>
          <w:sz w:val="24"/>
          <w:szCs w:val="24"/>
          <w:lang w:val="pt-BR"/>
        </w:rPr>
        <w:t>№</w:t>
      </w:r>
      <w:r w:rsidRPr="00FF02E0">
        <w:rPr>
          <w:rFonts w:ascii="Sylfaen" w:hAnsi="Sylfaen"/>
          <w:bCs/>
          <w:sz w:val="24"/>
          <w:szCs w:val="24"/>
          <w:lang w:val="ka-GE"/>
        </w:rPr>
        <w:t xml:space="preserve">1861; </w:t>
      </w:r>
      <w:r w:rsidRPr="00FF02E0">
        <w:rPr>
          <w:rFonts w:ascii="Sylfaen" w:hAnsi="Sylfaen"/>
          <w:bCs/>
          <w:sz w:val="24"/>
          <w:szCs w:val="24"/>
          <w:lang w:val="pt-BR"/>
        </w:rPr>
        <w:t>№</w:t>
      </w:r>
      <w:r w:rsidRPr="00FF02E0">
        <w:rPr>
          <w:rFonts w:ascii="Sylfaen" w:hAnsi="Sylfaen"/>
          <w:bCs/>
          <w:sz w:val="24"/>
          <w:szCs w:val="24"/>
          <w:lang w:val="ka-GE"/>
        </w:rPr>
        <w:t xml:space="preserve">1864, გაცემულია 02.05.2019წ; ექიმი მ. ზოდელავა) მე-10 პუნქტში  ( </w:t>
      </w:r>
      <w:r w:rsidRPr="00FF02E0">
        <w:rPr>
          <w:rFonts w:ascii="Sylfaen" w:hAnsi="Sylfaen"/>
          <w:sz w:val="24"/>
          <w:szCs w:val="24"/>
          <w:lang w:val="ka-GE"/>
        </w:rPr>
        <w:t>გადატანილი დაავადები) დაფიქსირებულია:  ,,ბავშვთა ინფექციები, მაღალი ხარისხის მიოპია, ჰიპოთირეოზი. 1997 წელს გადატანილი ტუბერკულოზი’’. ასევე მე-13 პუნქტში (ავადმყოფობის მიმდინარეობა) დაფიქსირებულია</w:t>
      </w:r>
      <w:r w:rsidR="006434B6">
        <w:rPr>
          <w:rFonts w:ascii="Sylfaen" w:hAnsi="Sylfaen"/>
          <w:sz w:val="24"/>
          <w:szCs w:val="24"/>
          <w:lang w:val="ka-GE"/>
        </w:rPr>
        <w:t>:</w:t>
      </w:r>
      <w:r w:rsidRPr="00FF02E0">
        <w:rPr>
          <w:rFonts w:ascii="Sylfaen" w:hAnsi="Sylfaen"/>
          <w:sz w:val="24"/>
          <w:szCs w:val="24"/>
          <w:lang w:val="ka-GE"/>
        </w:rPr>
        <w:t xml:space="preserve"> „დიაგნოზიდან გამომომდინარე ოფთალმოლოგის დასკვნის საფუძველზე ნაწარმოებია საკეისრო კვეთა“, რაც არ დასტურდება „მშობიარობის ისტორიის“ მონაცემებით. </w:t>
      </w:r>
    </w:p>
    <w:p w:rsidR="0022516E" w:rsidRPr="00E1664E" w:rsidRDefault="00370C59" w:rsidP="00370C59">
      <w:pPr>
        <w:spacing w:after="0" w:line="240" w:lineRule="auto"/>
        <w:jc w:val="both"/>
        <w:rPr>
          <w:rFonts w:ascii="Sylfaen" w:hAnsi="Sylfaen" w:cs="Sylfaen"/>
          <w:sz w:val="24"/>
          <w:szCs w:val="24"/>
          <w:lang w:val="ka-GE"/>
        </w:rPr>
      </w:pPr>
      <w:r>
        <w:rPr>
          <w:rFonts w:ascii="Sylfaen" w:hAnsi="Sylfaen" w:cs="Sylfaen"/>
          <w:b/>
          <w:sz w:val="24"/>
          <w:szCs w:val="24"/>
          <w:lang w:val="ka-GE"/>
        </w:rPr>
        <w:t xml:space="preserve">  </w:t>
      </w:r>
      <w:r w:rsidR="00301067" w:rsidRPr="00301067">
        <w:rPr>
          <w:rFonts w:ascii="Sylfaen" w:hAnsi="Sylfaen" w:cs="Sylfaen"/>
          <w:sz w:val="24"/>
          <w:szCs w:val="24"/>
          <w:lang w:val="ka-GE"/>
        </w:rPr>
        <w:t xml:space="preserve">ექიმ </w:t>
      </w:r>
      <w:r w:rsidR="00301067">
        <w:rPr>
          <w:rFonts w:ascii="Sylfaen" w:hAnsi="Sylfaen" w:cs="Sylfaen"/>
          <w:sz w:val="24"/>
          <w:szCs w:val="24"/>
          <w:lang w:val="ka-GE"/>
        </w:rPr>
        <w:t>მ.ზოდელავას განმართებით</w:t>
      </w:r>
      <w:r w:rsidR="00E1664E">
        <w:rPr>
          <w:rFonts w:ascii="Sylfaen" w:hAnsi="Sylfaen" w:cs="Sylfaen"/>
          <w:sz w:val="24"/>
          <w:szCs w:val="24"/>
          <w:lang w:val="ka-GE"/>
        </w:rPr>
        <w:t>, მის მიერ დაშვებულ იქნა მექანიკური შეცდომა. შეცდომა ვერ იქნა შემჩნეული და გაცემულ ფ</w:t>
      </w:r>
      <w:r w:rsidR="002B2310">
        <w:rPr>
          <w:rFonts w:ascii="Sylfaen" w:hAnsi="Sylfaen" w:cs="Sylfaen"/>
          <w:sz w:val="24"/>
          <w:szCs w:val="24"/>
          <w:lang w:val="ka-GE"/>
        </w:rPr>
        <w:t xml:space="preserve">ორმა </w:t>
      </w:r>
      <w:r w:rsidR="00E1664E" w:rsidRPr="001E5B56">
        <w:rPr>
          <w:rFonts w:ascii="Sylfaen" w:hAnsi="Sylfaen" w:cs="Sylfaen"/>
          <w:sz w:val="24"/>
          <w:szCs w:val="24"/>
          <w:lang w:val="ka-GE"/>
        </w:rPr>
        <w:t>IV-100/</w:t>
      </w:r>
      <w:r w:rsidR="00E1664E">
        <w:rPr>
          <w:rFonts w:ascii="Sylfaen" w:hAnsi="Sylfaen" w:cs="Sylfaen"/>
          <w:sz w:val="24"/>
          <w:szCs w:val="24"/>
          <w:lang w:val="ka-GE"/>
        </w:rPr>
        <w:t>ა</w:t>
      </w:r>
      <w:r w:rsidR="002B2310">
        <w:rPr>
          <w:rFonts w:ascii="Sylfaen" w:hAnsi="Sylfaen" w:cs="Sylfaen"/>
          <w:sz w:val="24"/>
          <w:szCs w:val="24"/>
          <w:lang w:val="ka-GE"/>
        </w:rPr>
        <w:t xml:space="preserve">-ში </w:t>
      </w:r>
      <w:r w:rsidR="00E1664E">
        <w:rPr>
          <w:rFonts w:ascii="Sylfaen" w:hAnsi="Sylfaen" w:cs="Sylfaen"/>
          <w:sz w:val="24"/>
          <w:szCs w:val="24"/>
          <w:lang w:val="ka-GE"/>
        </w:rPr>
        <w:t xml:space="preserve"> გარკვეული ნაწილი მოიცავდა არასწორ ინფორმაციას.</w:t>
      </w:r>
    </w:p>
    <w:p w:rsidR="0022516E" w:rsidRPr="002A13B1" w:rsidRDefault="00301067" w:rsidP="00370C59">
      <w:pPr>
        <w:spacing w:after="0" w:line="240" w:lineRule="auto"/>
        <w:jc w:val="both"/>
        <w:rPr>
          <w:rFonts w:ascii="Sylfaen" w:hAnsi="Sylfaen" w:cs="Sylfaen"/>
          <w:sz w:val="24"/>
          <w:szCs w:val="24"/>
          <w:lang w:val="ka-GE"/>
        </w:rPr>
      </w:pPr>
      <w:r w:rsidRPr="002A13B1">
        <w:rPr>
          <w:rFonts w:ascii="Sylfaen" w:hAnsi="Sylfaen" w:cs="Sylfaen"/>
          <w:sz w:val="24"/>
          <w:szCs w:val="24"/>
          <w:lang w:val="ka-GE"/>
        </w:rPr>
        <w:t xml:space="preserve">  </w:t>
      </w:r>
      <w:r w:rsidR="002A13B1">
        <w:rPr>
          <w:rFonts w:ascii="Sylfaen" w:hAnsi="Sylfaen" w:cs="Sylfaen"/>
          <w:sz w:val="24"/>
          <w:szCs w:val="24"/>
          <w:lang w:val="ka-GE"/>
        </w:rPr>
        <w:t xml:space="preserve">  </w:t>
      </w:r>
      <w:r w:rsidR="00F1520E" w:rsidRPr="002A13B1">
        <w:rPr>
          <w:rFonts w:ascii="Sylfaen" w:hAnsi="Sylfaen" w:cs="Sylfaen"/>
          <w:sz w:val="24"/>
          <w:szCs w:val="24"/>
          <w:lang w:val="ka-GE"/>
        </w:rPr>
        <w:t>03.05.19წ პაციენტმა მიმართა ,,ალ.წულუკიძის სახ. უროლოგიის ეროვნულ ცენტრს’’. ექოსკოპიურად და რენტგენოლოგიურად დაუდგინდა მარჯვენამხრივი</w:t>
      </w:r>
      <w:r w:rsidRPr="002A13B1">
        <w:rPr>
          <w:rFonts w:ascii="Sylfaen" w:hAnsi="Sylfaen" w:cs="Sylfaen"/>
          <w:sz w:val="24"/>
          <w:szCs w:val="24"/>
          <w:lang w:val="ka-GE"/>
        </w:rPr>
        <w:t xml:space="preserve"> ურეთროჰიდრონეფროზი. დაიგეგმა სასწრაფო წესით მარჯვენა შარდსაწვეთის სტენტირება. ინტრაოპერაციულად ინახა გადაულახავი წინააღმდეგობა შარდსაწვეთის ქვემო მესამედში, რის გამოც საჭირო გახდა მარჯვენა თირკმლში ნეფროსტომის ჩადგმა (ცნობა ჯანმრთელობის მდგომარეობის შესახებ N 7891 04.05.19წ)</w:t>
      </w:r>
    </w:p>
    <w:p w:rsidR="00370C59" w:rsidRDefault="00370C59" w:rsidP="00370C59">
      <w:pPr>
        <w:spacing w:after="0" w:line="240" w:lineRule="auto"/>
        <w:jc w:val="both"/>
        <w:rPr>
          <w:rFonts w:ascii="Sylfaen" w:hAnsi="Sylfaen"/>
          <w:b/>
          <w:sz w:val="24"/>
          <w:szCs w:val="24"/>
          <w:lang w:val="ka-GE"/>
        </w:rPr>
      </w:pPr>
      <w:r>
        <w:rPr>
          <w:rFonts w:ascii="Sylfaen" w:hAnsi="Sylfaen" w:cs="Sylfaen"/>
          <w:b/>
          <w:sz w:val="24"/>
          <w:szCs w:val="24"/>
          <w:lang w:val="ka-GE"/>
        </w:rPr>
        <w:t xml:space="preserve">   პაციენტ მ. გაბედავას სამედიცინო  დოკუმენტაცია</w:t>
      </w:r>
      <w:r>
        <w:rPr>
          <w:rFonts w:ascii="Sylfaen" w:hAnsi="Sylfaen"/>
          <w:b/>
          <w:sz w:val="24"/>
          <w:szCs w:val="24"/>
          <w:lang w:val="ka-GE"/>
        </w:rPr>
        <w:t xml:space="preserve"> </w:t>
      </w:r>
      <w:r>
        <w:rPr>
          <w:rFonts w:ascii="Sylfaen" w:hAnsi="Sylfaen" w:cs="Sylfaen"/>
          <w:b/>
          <w:sz w:val="24"/>
          <w:szCs w:val="24"/>
          <w:lang w:val="ka-GE"/>
        </w:rPr>
        <w:t xml:space="preserve">რეცენზირებულია </w:t>
      </w:r>
      <w:r>
        <w:rPr>
          <w:rFonts w:ascii="Sylfaen" w:hAnsi="Sylfaen"/>
          <w:b/>
          <w:sz w:val="24"/>
          <w:szCs w:val="24"/>
          <w:lang w:val="ka-GE"/>
        </w:rPr>
        <w:t>სსიპ „თბილისის სახელმწიფო სამედიცინო უნივერსიტეტის“  ექიმ-სპეციალისტთა   მიერ.</w:t>
      </w:r>
      <w:r>
        <w:rPr>
          <w:rFonts w:ascii="Sylfaen" w:hAnsi="Sylfaen" w:cs="Sylfaen"/>
          <w:b/>
          <w:sz w:val="24"/>
          <w:szCs w:val="24"/>
          <w:lang w:val="ka-GE"/>
        </w:rPr>
        <w:t xml:space="preserve"> </w:t>
      </w:r>
      <w:r>
        <w:rPr>
          <w:rFonts w:ascii="Sylfaen" w:hAnsi="Sylfaen"/>
          <w:b/>
          <w:sz w:val="24"/>
          <w:szCs w:val="24"/>
          <w:lang w:val="ka-GE"/>
        </w:rPr>
        <w:t xml:space="preserve"> </w:t>
      </w:r>
      <w:r>
        <w:rPr>
          <w:rFonts w:ascii="Sylfaen" w:hAnsi="Sylfaen" w:cs="Sylfaen"/>
          <w:b/>
          <w:sz w:val="24"/>
          <w:szCs w:val="24"/>
          <w:lang w:val="ka-GE"/>
        </w:rPr>
        <w:t>რეცენზენტთა</w:t>
      </w:r>
      <w:r>
        <w:rPr>
          <w:b/>
          <w:sz w:val="24"/>
          <w:szCs w:val="24"/>
          <w:lang w:val="ka-GE"/>
        </w:rPr>
        <w:t xml:space="preserve"> </w:t>
      </w:r>
      <w:r>
        <w:rPr>
          <w:rFonts w:ascii="Sylfaen" w:hAnsi="Sylfaen"/>
          <w:b/>
          <w:sz w:val="24"/>
          <w:szCs w:val="24"/>
          <w:lang w:val="ka-GE"/>
        </w:rPr>
        <w:t xml:space="preserve">დასკვნით: </w:t>
      </w:r>
    </w:p>
    <w:p w:rsidR="00515C28" w:rsidRPr="00144A67" w:rsidRDefault="002A13B1" w:rsidP="002A13B1">
      <w:pPr>
        <w:spacing w:after="0" w:line="240" w:lineRule="auto"/>
        <w:jc w:val="both"/>
        <w:rPr>
          <w:rFonts w:ascii="Sylfaen" w:hAnsi="Sylfaen" w:cs="Sylfaen"/>
          <w:sz w:val="24"/>
          <w:szCs w:val="24"/>
          <w:lang w:val="ka-GE"/>
        </w:rPr>
      </w:pPr>
      <w:r>
        <w:rPr>
          <w:rFonts w:ascii="Sylfaen" w:hAnsi="Sylfaen" w:cs="Sylfaen"/>
          <w:b/>
          <w:sz w:val="24"/>
          <w:szCs w:val="24"/>
          <w:lang w:val="ka-GE"/>
        </w:rPr>
        <w:t xml:space="preserve">       </w:t>
      </w:r>
      <w:r w:rsidR="00370C59" w:rsidRPr="00370C59">
        <w:rPr>
          <w:rFonts w:ascii="Sylfaen" w:hAnsi="Sylfaen" w:cs="Sylfaen"/>
          <w:b/>
          <w:sz w:val="24"/>
          <w:szCs w:val="24"/>
          <w:lang w:val="ka-GE"/>
        </w:rPr>
        <w:t>დავით გაგუა (მეანობა):</w:t>
      </w:r>
      <w:r w:rsidR="00370C59">
        <w:rPr>
          <w:rFonts w:ascii="Sylfaen" w:hAnsi="Sylfaen" w:cs="Sylfaen"/>
          <w:b/>
          <w:sz w:val="24"/>
          <w:szCs w:val="24"/>
          <w:lang w:val="ka-GE"/>
        </w:rPr>
        <w:t xml:space="preserve"> </w:t>
      </w:r>
      <w:r w:rsidR="00370C59" w:rsidRPr="00144A67">
        <w:rPr>
          <w:rFonts w:ascii="Sylfaen" w:hAnsi="Sylfaen" w:cs="Sylfaen"/>
          <w:sz w:val="24"/>
          <w:szCs w:val="24"/>
          <w:lang w:val="ka-GE"/>
        </w:rPr>
        <w:t xml:space="preserve">,,გართულება საკმაოდ იშვიათია, მაგრამ აღნიშნულ შემთხვევაში მიმაჩნია რომ აღნიშნული გართულება უკავშირდება არა ქირურგის ტექნიკურ მომზადებას, არამედ </w:t>
      </w:r>
      <w:r w:rsidR="0040462E">
        <w:rPr>
          <w:rFonts w:ascii="Sylfaen" w:hAnsi="Sylfaen" w:cs="Sylfaen"/>
          <w:sz w:val="24"/>
          <w:szCs w:val="24"/>
          <w:lang w:val="ka-GE"/>
        </w:rPr>
        <w:t>ისეთ</w:t>
      </w:r>
      <w:r w:rsidR="00370C59" w:rsidRPr="00144A67">
        <w:rPr>
          <w:rFonts w:ascii="Sylfaen" w:hAnsi="Sylfaen" w:cs="Sylfaen"/>
          <w:sz w:val="24"/>
          <w:szCs w:val="24"/>
          <w:lang w:val="ka-GE"/>
        </w:rPr>
        <w:t xml:space="preserve"> რისკებს, </w:t>
      </w:r>
      <w:r w:rsidR="0040462E">
        <w:rPr>
          <w:rFonts w:ascii="Sylfaen" w:hAnsi="Sylfaen" w:cs="Sylfaen"/>
          <w:sz w:val="24"/>
          <w:szCs w:val="24"/>
          <w:lang w:val="ka-GE"/>
        </w:rPr>
        <w:t>რომე</w:t>
      </w:r>
      <w:r w:rsidR="00370C59" w:rsidRPr="00144A67">
        <w:rPr>
          <w:rFonts w:ascii="Sylfaen" w:hAnsi="Sylfaen" w:cs="Sylfaen"/>
          <w:sz w:val="24"/>
          <w:szCs w:val="24"/>
          <w:lang w:val="ka-GE"/>
        </w:rPr>
        <w:t>ლიც აღინიშნებოდა ოპერაციის წარმოებისას: 1. საშვილოსნო ზომით მეტი 12კვ-ზე</w:t>
      </w:r>
      <w:r w:rsidR="00515C28" w:rsidRPr="00144A67">
        <w:rPr>
          <w:rFonts w:ascii="Sylfaen" w:hAnsi="Sylfaen" w:cs="Sylfaen"/>
          <w:sz w:val="24"/>
          <w:szCs w:val="24"/>
          <w:lang w:val="ka-GE"/>
        </w:rPr>
        <w:t xml:space="preserve">; 2. ანამნეზში მუცლის ღრუს ოპერაციები და შეხორცებითი პროცესი;  3. სისხლდენა ოპერაციის დროს; 4. გადაუდებელი ოპერაცია; 5 მასიური სისხლდენა. </w:t>
      </w:r>
    </w:p>
    <w:p w:rsidR="002A13B1" w:rsidRDefault="00515C28" w:rsidP="002A13B1">
      <w:pPr>
        <w:spacing w:after="0" w:line="240" w:lineRule="auto"/>
        <w:jc w:val="both"/>
        <w:rPr>
          <w:rFonts w:ascii="Sylfaen" w:hAnsi="Sylfaen"/>
          <w:b/>
          <w:sz w:val="24"/>
          <w:szCs w:val="24"/>
          <w:lang w:val="ka-GE"/>
        </w:rPr>
      </w:pPr>
      <w:r w:rsidRPr="00144A67">
        <w:rPr>
          <w:rFonts w:ascii="Sylfaen" w:hAnsi="Sylfaen" w:cs="Sylfaen"/>
          <w:sz w:val="24"/>
          <w:szCs w:val="24"/>
          <w:lang w:val="ka-GE"/>
        </w:rPr>
        <w:t xml:space="preserve">   ასეთი სამეანო გართულების შემთხვევაში, როდესაც დიდია სისხლის დანაკარგი</w:t>
      </w:r>
      <w:r w:rsidR="008B2321">
        <w:rPr>
          <w:rFonts w:ascii="Sylfaen" w:hAnsi="Sylfaen" w:cs="Sylfaen"/>
          <w:sz w:val="24"/>
          <w:szCs w:val="24"/>
          <w:lang w:val="ka-GE"/>
        </w:rPr>
        <w:t>,</w:t>
      </w:r>
      <w:r w:rsidRPr="00144A67">
        <w:rPr>
          <w:rFonts w:ascii="Sylfaen" w:hAnsi="Sylfaen" w:cs="Sylfaen"/>
          <w:sz w:val="24"/>
          <w:szCs w:val="24"/>
          <w:lang w:val="ka-GE"/>
        </w:rPr>
        <w:t xml:space="preserve"> კრიტიკულად მნიშვნელოვანია სისხლდენის დროული შეჩერება, რასაც დედის სიცოცხლის შენარჩუნებისთვის გადამწყვეტი მნიშნელობა ენიჭება. აღნიშნული გართულება</w:t>
      </w:r>
      <w:r w:rsidR="00144A67" w:rsidRPr="00144A67">
        <w:rPr>
          <w:rFonts w:ascii="Sylfaen" w:hAnsi="Sylfaen" w:cs="Sylfaen"/>
          <w:sz w:val="24"/>
          <w:szCs w:val="24"/>
          <w:lang w:val="ka-GE"/>
        </w:rPr>
        <w:t xml:space="preserve"> იშვიათად, მაგრამ აღინიშნება და არსებობს მისი მართვის ეფექტური პროტოკოლები.’’</w:t>
      </w:r>
      <w:r w:rsidR="002A13B1">
        <w:rPr>
          <w:rFonts w:ascii="Sylfaen" w:hAnsi="Sylfaen"/>
          <w:b/>
          <w:sz w:val="24"/>
          <w:szCs w:val="24"/>
          <w:lang w:val="ka-GE"/>
        </w:rPr>
        <w:t xml:space="preserve">  </w:t>
      </w:r>
    </w:p>
    <w:p w:rsidR="002A13B1" w:rsidRPr="00FF02E0" w:rsidRDefault="002A13B1" w:rsidP="002A13B1">
      <w:pPr>
        <w:spacing w:after="0" w:line="240" w:lineRule="auto"/>
        <w:jc w:val="both"/>
        <w:rPr>
          <w:rFonts w:ascii="Sylfaen" w:hAnsi="Sylfaen"/>
          <w:sz w:val="24"/>
          <w:szCs w:val="24"/>
          <w:lang w:val="ka-GE"/>
        </w:rPr>
      </w:pPr>
      <w:r>
        <w:rPr>
          <w:rFonts w:ascii="Sylfaen" w:hAnsi="Sylfaen"/>
          <w:b/>
          <w:sz w:val="24"/>
          <w:szCs w:val="24"/>
          <w:lang w:val="ka-GE"/>
        </w:rPr>
        <w:lastRenderedPageBreak/>
        <w:t xml:space="preserve">      </w:t>
      </w:r>
      <w:r>
        <w:rPr>
          <w:rFonts w:ascii="Sylfaen" w:eastAsia="Times New Roman" w:hAnsi="Sylfaen" w:cs="Times New Roman"/>
          <w:b/>
          <w:sz w:val="24"/>
          <w:szCs w:val="24"/>
          <w:lang w:val="ka-GE"/>
        </w:rPr>
        <w:t>სამედიცინო დოკუმენტაციის   შესწავლის შედეგად გამოვლინდა შემდეგი დარღვევა-ნაკლოვანებები:</w:t>
      </w:r>
      <w:r>
        <w:rPr>
          <w:rFonts w:ascii="Sylfaen" w:eastAsia="Times New Roman" w:hAnsi="Sylfaen" w:cs="Times New Roman"/>
          <w:sz w:val="24"/>
          <w:szCs w:val="24"/>
          <w:lang w:val="ka-GE"/>
        </w:rPr>
        <w:br/>
      </w:r>
      <w:r>
        <w:rPr>
          <w:rFonts w:ascii="Sylfaen" w:hAnsi="Sylfaen"/>
          <w:b/>
          <w:sz w:val="24"/>
          <w:szCs w:val="24"/>
          <w:lang w:val="ka-GE"/>
        </w:rPr>
        <w:t xml:space="preserve">-  </w:t>
      </w:r>
      <w:r w:rsidRPr="00FF02E0">
        <w:rPr>
          <w:rFonts w:ascii="Sylfaen" w:hAnsi="Sylfaen"/>
          <w:sz w:val="24"/>
          <w:szCs w:val="24"/>
          <w:lang w:val="ka-GE"/>
        </w:rPr>
        <w:t xml:space="preserve">,,მშობიარობის ისტორიაში’’  არსებული   ჯანმრთელობის მდგომარეობის შესახებ ცნობებში (ფორმა </w:t>
      </w:r>
      <w:r w:rsidRPr="00FF02E0">
        <w:rPr>
          <w:rFonts w:ascii="Sylfaen" w:hAnsi="Sylfaen"/>
          <w:bCs/>
          <w:sz w:val="24"/>
          <w:szCs w:val="24"/>
          <w:lang w:val="pt-BR"/>
        </w:rPr>
        <w:t xml:space="preserve">N </w:t>
      </w:r>
      <w:r w:rsidRPr="00FF02E0">
        <w:rPr>
          <w:rFonts w:ascii="Sylfaen" w:hAnsi="Sylfaen"/>
          <w:bCs/>
          <w:sz w:val="24"/>
          <w:szCs w:val="24"/>
          <w:lang w:val="ka-GE"/>
        </w:rPr>
        <w:t>IV-100/ა) (</w:t>
      </w:r>
      <w:r w:rsidRPr="00FF02E0">
        <w:rPr>
          <w:rFonts w:ascii="Sylfaen" w:hAnsi="Sylfaen"/>
          <w:bCs/>
          <w:sz w:val="24"/>
          <w:szCs w:val="24"/>
          <w:lang w:val="pt-BR"/>
        </w:rPr>
        <w:t>№</w:t>
      </w:r>
      <w:r w:rsidRPr="00FF02E0">
        <w:rPr>
          <w:rFonts w:ascii="Sylfaen" w:hAnsi="Sylfaen"/>
          <w:bCs/>
          <w:sz w:val="24"/>
          <w:szCs w:val="24"/>
          <w:lang w:val="ka-GE"/>
        </w:rPr>
        <w:t xml:space="preserve">1840; </w:t>
      </w:r>
      <w:r w:rsidRPr="00FF02E0">
        <w:rPr>
          <w:rFonts w:ascii="Sylfaen" w:hAnsi="Sylfaen"/>
          <w:bCs/>
          <w:sz w:val="24"/>
          <w:szCs w:val="24"/>
          <w:lang w:val="pt-BR"/>
        </w:rPr>
        <w:t>№</w:t>
      </w:r>
      <w:r w:rsidRPr="00FF02E0">
        <w:rPr>
          <w:rFonts w:ascii="Sylfaen" w:hAnsi="Sylfaen"/>
          <w:bCs/>
          <w:sz w:val="24"/>
          <w:szCs w:val="24"/>
          <w:lang w:val="ka-GE"/>
        </w:rPr>
        <w:t xml:space="preserve">1861; </w:t>
      </w:r>
      <w:r w:rsidRPr="00FF02E0">
        <w:rPr>
          <w:rFonts w:ascii="Sylfaen" w:hAnsi="Sylfaen"/>
          <w:bCs/>
          <w:sz w:val="24"/>
          <w:szCs w:val="24"/>
          <w:lang w:val="pt-BR"/>
        </w:rPr>
        <w:t>№</w:t>
      </w:r>
      <w:r w:rsidRPr="00FF02E0">
        <w:rPr>
          <w:rFonts w:ascii="Sylfaen" w:hAnsi="Sylfaen"/>
          <w:bCs/>
          <w:sz w:val="24"/>
          <w:szCs w:val="24"/>
          <w:lang w:val="ka-GE"/>
        </w:rPr>
        <w:t xml:space="preserve">1864, გაცემულია 02.05.2019წ; ექიმი მ. ზოდელავა) მე-10 პუნქტში  ( </w:t>
      </w:r>
      <w:r w:rsidRPr="00FF02E0">
        <w:rPr>
          <w:rFonts w:ascii="Sylfaen" w:hAnsi="Sylfaen"/>
          <w:sz w:val="24"/>
          <w:szCs w:val="24"/>
          <w:lang w:val="ka-GE"/>
        </w:rPr>
        <w:t xml:space="preserve">გადატანილი დაავადები) დაფიქსირებულია:  ,,ბავშვთა ინფექციები, მაღალი ხარისხის მიოპია, ჰიპოთირეოზი. 1997 წელს გადატანილი ტუბერკულოზი’’. ასევე მე-13 პუნქტში (ავადმყოფობის მიმდინარეობა) დაფიქსირებულია „დიაგნოზიდან გამომომდინარე ოფთალმოლოგის დასკვნის საფუძველზე ნაწარმოებია საკეისრო კვეთა“, რაც არ დასტურდება „მშობიარობის ისტორიის“ მონაცემებით. </w:t>
      </w:r>
    </w:p>
    <w:p w:rsidR="002A13B1" w:rsidRPr="00265DCE" w:rsidRDefault="002A13B1" w:rsidP="002A13B1">
      <w:pPr>
        <w:spacing w:after="0"/>
        <w:jc w:val="both"/>
        <w:rPr>
          <w:rFonts w:ascii="Sylfaen" w:hAnsi="Sylfaen"/>
          <w:sz w:val="24"/>
          <w:szCs w:val="24"/>
          <w:lang w:val="ka-GE"/>
        </w:rPr>
      </w:pPr>
      <w:r>
        <w:rPr>
          <w:rFonts w:ascii="Sylfaen" w:hAnsi="Sylfaen" w:cs="Sylfaen"/>
          <w:sz w:val="24"/>
          <w:szCs w:val="24"/>
          <w:lang w:val="ka-GE"/>
        </w:rPr>
        <w:t xml:space="preserve">- </w:t>
      </w:r>
      <w:r w:rsidRPr="00265DCE">
        <w:rPr>
          <w:rFonts w:ascii="Sylfaen" w:hAnsi="Sylfaen" w:cs="Sylfaen"/>
          <w:sz w:val="24"/>
          <w:szCs w:val="24"/>
          <w:lang w:val="ka-GE"/>
        </w:rPr>
        <w:t>ჩატარებული ოპერაციების შემდეგ პაციენტს განუვითარდა მარჯვენამხრივი ურეთროჰიდრონეფროზი</w:t>
      </w:r>
      <w:r>
        <w:rPr>
          <w:rFonts w:ascii="Sylfaen" w:hAnsi="Sylfaen" w:cs="Sylfaen"/>
          <w:sz w:val="24"/>
          <w:szCs w:val="24"/>
          <w:lang w:val="ka-GE"/>
        </w:rPr>
        <w:t xml:space="preserve"> (</w:t>
      </w:r>
      <w:r>
        <w:rPr>
          <w:rFonts w:ascii="Sylfaen" w:hAnsi="Sylfaen" w:cs="Sylfaen"/>
          <w:bCs/>
          <w:sz w:val="24"/>
          <w:szCs w:val="24"/>
          <w:lang w:val="ka-GE"/>
        </w:rPr>
        <w:t xml:space="preserve">ექიმი </w:t>
      </w:r>
      <w:r w:rsidRPr="00FF02E0">
        <w:rPr>
          <w:rFonts w:ascii="Sylfaen" w:hAnsi="Sylfaen" w:cs="Sylfaen"/>
          <w:sz w:val="24"/>
          <w:szCs w:val="24"/>
          <w:lang w:val="ka-GE"/>
        </w:rPr>
        <w:t>ზურაბ</w:t>
      </w:r>
      <w:r w:rsidRPr="00FF02E0">
        <w:rPr>
          <w:sz w:val="24"/>
          <w:szCs w:val="24"/>
          <w:lang w:val="ka-GE"/>
        </w:rPr>
        <w:t xml:space="preserve"> </w:t>
      </w:r>
      <w:r w:rsidRPr="00FF02E0">
        <w:rPr>
          <w:rFonts w:ascii="Sylfaen" w:hAnsi="Sylfaen" w:cs="Sylfaen"/>
          <w:sz w:val="24"/>
          <w:szCs w:val="24"/>
          <w:lang w:val="ka-GE"/>
        </w:rPr>
        <w:t>დარახველიძ</w:t>
      </w:r>
      <w:r>
        <w:rPr>
          <w:rFonts w:ascii="Sylfaen" w:hAnsi="Sylfaen" w:cs="Sylfaen"/>
          <w:sz w:val="24"/>
          <w:szCs w:val="24"/>
          <w:lang w:val="ka-GE"/>
        </w:rPr>
        <w:t>ე).</w:t>
      </w:r>
      <w:r w:rsidRPr="00FF02E0">
        <w:rPr>
          <w:rFonts w:ascii="Sylfaen" w:hAnsi="Sylfaen" w:cs="Sylfaen"/>
          <w:sz w:val="24"/>
          <w:szCs w:val="24"/>
          <w:lang w:val="ka-GE"/>
        </w:rPr>
        <w:t xml:space="preserve"> </w:t>
      </w:r>
      <w:r w:rsidRPr="00265DCE">
        <w:rPr>
          <w:rFonts w:ascii="Sylfaen" w:hAnsi="Sylfaen" w:cs="Sylfaen"/>
          <w:sz w:val="24"/>
          <w:szCs w:val="24"/>
          <w:lang w:val="ka-GE"/>
        </w:rPr>
        <w:t xml:space="preserve"> </w:t>
      </w:r>
      <w:r w:rsidRPr="00265DCE">
        <w:rPr>
          <w:rFonts w:ascii="Sylfaen" w:hAnsi="Sylfaen"/>
          <w:sz w:val="24"/>
          <w:szCs w:val="24"/>
          <w:lang w:val="ka-GE"/>
        </w:rPr>
        <w:t xml:space="preserve">           </w:t>
      </w:r>
    </w:p>
    <w:p w:rsidR="002A13B1" w:rsidRPr="00D67493" w:rsidRDefault="002A13B1" w:rsidP="002A13B1">
      <w:pPr>
        <w:spacing w:after="0"/>
        <w:jc w:val="both"/>
        <w:rPr>
          <w:rFonts w:ascii="Sylfaen" w:hAnsi="Sylfaen" w:cs="Times New Roman"/>
          <w:sz w:val="24"/>
          <w:szCs w:val="24"/>
          <w:lang w:val="ka-GE"/>
        </w:rPr>
      </w:pPr>
      <w:r>
        <w:rPr>
          <w:rFonts w:ascii="Sylfaen" w:hAnsi="Sylfaen"/>
          <w:b/>
          <w:sz w:val="24"/>
          <w:szCs w:val="24"/>
          <w:lang w:val="ka-GE"/>
        </w:rPr>
        <w:t xml:space="preserve">   </w:t>
      </w:r>
    </w:p>
    <w:p w:rsidR="002A13B1" w:rsidRPr="00D67493" w:rsidRDefault="00DA0777" w:rsidP="002A13B1">
      <w:pPr>
        <w:spacing w:after="0" w:line="240" w:lineRule="auto"/>
        <w:ind w:firstLine="360"/>
        <w:jc w:val="both"/>
        <w:rPr>
          <w:rFonts w:ascii="Sylfaen" w:hAnsi="Sylfaen" w:cs="Sylfaen"/>
          <w:sz w:val="24"/>
          <w:szCs w:val="24"/>
          <w:lang w:val="ka-GE"/>
        </w:rPr>
      </w:pPr>
      <w:r>
        <w:rPr>
          <w:rFonts w:ascii="Sylfaen" w:hAnsi="Sylfaen"/>
          <w:sz w:val="24"/>
          <w:szCs w:val="24"/>
          <w:lang w:val="ka-GE"/>
        </w:rPr>
        <w:t xml:space="preserve">შესწავლის შედეგებიდან გამომდინარე, </w:t>
      </w:r>
      <w:r w:rsidR="009A2F9A">
        <w:rPr>
          <w:rFonts w:ascii="Sylfaen" w:hAnsi="Sylfaen" w:cs="Times New Roman"/>
          <w:sz w:val="24"/>
          <w:szCs w:val="24"/>
          <w:lang w:val="ka-GE"/>
        </w:rPr>
        <w:t>დაისვა</w:t>
      </w:r>
      <w:r w:rsidR="002A13B1" w:rsidRPr="00D67493">
        <w:rPr>
          <w:rFonts w:ascii="Sylfaen" w:hAnsi="Sylfaen" w:cs="Times New Roman"/>
          <w:sz w:val="24"/>
          <w:szCs w:val="24"/>
          <w:lang w:val="ka-GE"/>
        </w:rPr>
        <w:t xml:space="preserve">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w:t>
      </w:r>
      <w:r w:rsidR="002A13B1" w:rsidRPr="00D67493">
        <w:rPr>
          <w:rFonts w:ascii="Sylfaen" w:hAnsi="Sylfaen" w:cs="Sylfaen"/>
          <w:bCs/>
          <w:sz w:val="24"/>
          <w:szCs w:val="24"/>
          <w:lang w:val="ka-GE"/>
        </w:rPr>
        <w:t xml:space="preserve"> </w:t>
      </w:r>
      <w:r w:rsidR="002A13B1">
        <w:rPr>
          <w:rFonts w:ascii="Sylfaen" w:hAnsi="Sylfaen" w:cs="Sylfaen"/>
          <w:bCs/>
          <w:sz w:val="24"/>
          <w:szCs w:val="24"/>
          <w:lang w:val="ka-GE"/>
        </w:rPr>
        <w:t xml:space="preserve">სს ,,ჩაჩავას კლინიკის’’ ექიმების </w:t>
      </w:r>
      <w:r w:rsidR="002A13B1" w:rsidRPr="000B0173">
        <w:rPr>
          <w:rFonts w:ascii="Sylfaen" w:hAnsi="Sylfaen" w:cs="Sylfaen"/>
          <w:b/>
          <w:sz w:val="24"/>
          <w:szCs w:val="24"/>
          <w:lang w:val="ka-GE"/>
        </w:rPr>
        <w:t>ზურაბ</w:t>
      </w:r>
      <w:r w:rsidR="002A13B1" w:rsidRPr="000B0173">
        <w:rPr>
          <w:b/>
          <w:sz w:val="24"/>
          <w:szCs w:val="24"/>
          <w:lang w:val="ka-GE"/>
        </w:rPr>
        <w:t xml:space="preserve"> </w:t>
      </w:r>
      <w:r w:rsidR="002A13B1" w:rsidRPr="000B0173">
        <w:rPr>
          <w:rFonts w:ascii="Sylfaen" w:hAnsi="Sylfaen" w:cs="Sylfaen"/>
          <w:b/>
          <w:sz w:val="24"/>
          <w:szCs w:val="24"/>
          <w:lang w:val="ka-GE"/>
        </w:rPr>
        <w:t>დარახველიძის</w:t>
      </w:r>
      <w:r w:rsidR="002A13B1" w:rsidRPr="00FF02E0">
        <w:rPr>
          <w:rFonts w:ascii="Sylfaen" w:hAnsi="Sylfaen" w:cs="Sylfaen"/>
          <w:sz w:val="24"/>
          <w:szCs w:val="24"/>
          <w:lang w:val="ka-GE"/>
        </w:rPr>
        <w:t xml:space="preserve"> (სახ.სერტ. ,,მეანობა-გინეკოლოგია’’)</w:t>
      </w:r>
      <w:r w:rsidR="002A13B1" w:rsidRPr="00FF02E0">
        <w:rPr>
          <w:sz w:val="24"/>
          <w:szCs w:val="24"/>
          <w:lang w:val="ka-GE"/>
        </w:rPr>
        <w:t xml:space="preserve"> </w:t>
      </w:r>
      <w:r w:rsidR="002A13B1" w:rsidRPr="00D67493">
        <w:rPr>
          <w:rFonts w:ascii="Sylfaen" w:hAnsi="Sylfaen" w:cs="Sylfaen"/>
          <w:bCs/>
          <w:sz w:val="24"/>
          <w:szCs w:val="24"/>
          <w:lang w:val="ka-GE"/>
        </w:rPr>
        <w:t xml:space="preserve"> </w:t>
      </w:r>
      <w:r w:rsidR="002A13B1">
        <w:rPr>
          <w:rFonts w:ascii="Sylfaen" w:eastAsia="Sylfaen" w:hAnsi="Sylfaen" w:cs="Sylfaen"/>
          <w:sz w:val="24"/>
          <w:lang w:val="ka-GE"/>
        </w:rPr>
        <w:t xml:space="preserve">და </w:t>
      </w:r>
      <w:bookmarkStart w:id="0" w:name="_GoBack"/>
      <w:r w:rsidR="002A13B1" w:rsidRPr="000B0173">
        <w:rPr>
          <w:rFonts w:ascii="Sylfaen" w:hAnsi="Sylfaen"/>
          <w:b/>
          <w:sz w:val="24"/>
          <w:szCs w:val="24"/>
          <w:lang w:val="ka-GE"/>
        </w:rPr>
        <w:t>მარინა ზოდელავას</w:t>
      </w:r>
      <w:r w:rsidR="002A13B1" w:rsidRPr="00FF02E0">
        <w:rPr>
          <w:rFonts w:ascii="Sylfaen" w:hAnsi="Sylfaen"/>
          <w:sz w:val="24"/>
          <w:szCs w:val="24"/>
          <w:lang w:val="ka-GE"/>
        </w:rPr>
        <w:t xml:space="preserve"> </w:t>
      </w:r>
      <w:bookmarkEnd w:id="0"/>
      <w:r w:rsidR="002A13B1" w:rsidRPr="00FF02E0">
        <w:rPr>
          <w:rFonts w:ascii="Sylfaen" w:hAnsi="Sylfaen"/>
          <w:sz w:val="24"/>
          <w:szCs w:val="24"/>
          <w:lang w:val="ka-GE"/>
        </w:rPr>
        <w:t xml:space="preserve">(სახ.სერტ. მეანობა-გინეკოლოგია) </w:t>
      </w:r>
      <w:r w:rsidR="002A13B1" w:rsidRPr="00D67493">
        <w:rPr>
          <w:rFonts w:ascii="Sylfaen" w:hAnsi="Sylfaen" w:cs="Times New Roman"/>
          <w:sz w:val="24"/>
          <w:szCs w:val="24"/>
          <w:lang w:val="ka-GE"/>
        </w:rPr>
        <w:t>პროფესიული პასუხისმგებლობის თაობაზე.</w:t>
      </w:r>
    </w:p>
    <w:p w:rsidR="00144A67" w:rsidRDefault="00144A67" w:rsidP="00144A67">
      <w:pPr>
        <w:spacing w:after="0" w:line="240" w:lineRule="auto"/>
        <w:jc w:val="both"/>
        <w:rPr>
          <w:rFonts w:ascii="Sylfaen" w:hAnsi="Sylfaen" w:cs="Sylfaen"/>
          <w:sz w:val="24"/>
          <w:szCs w:val="24"/>
          <w:lang w:val="ka-GE"/>
        </w:rPr>
      </w:pPr>
    </w:p>
    <w:sectPr w:rsidR="00144A67" w:rsidSect="00FB0B2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3B10" w:rsidRDefault="00F23B10" w:rsidP="00F43D08">
      <w:pPr>
        <w:spacing w:after="0" w:line="240" w:lineRule="auto"/>
      </w:pPr>
      <w:r>
        <w:separator/>
      </w:r>
    </w:p>
  </w:endnote>
  <w:endnote w:type="continuationSeparator" w:id="0">
    <w:p w:rsidR="00F23B10" w:rsidRDefault="00F23B10" w:rsidP="00F43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LitNusx">
    <w:altName w:val="Arial"/>
    <w:panose1 w:val="00000000000000000000"/>
    <w:charset w:val="00"/>
    <w:family w:val="auto"/>
    <w:pitch w:val="variable"/>
    <w:sig w:usb0="00000087" w:usb1="00000000" w:usb2="00000000" w:usb3="00000000" w:csb0="0000001B"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5721813"/>
      <w:docPartObj>
        <w:docPartGallery w:val="Page Numbers (Bottom of Page)"/>
        <w:docPartUnique/>
      </w:docPartObj>
    </w:sdtPr>
    <w:sdtEndPr>
      <w:rPr>
        <w:noProof/>
      </w:rPr>
    </w:sdtEndPr>
    <w:sdtContent>
      <w:p w:rsidR="004D44E7" w:rsidRDefault="004D44E7">
        <w:pPr>
          <w:pStyle w:val="Footer"/>
          <w:jc w:val="right"/>
        </w:pPr>
        <w:r>
          <w:fldChar w:fldCharType="begin"/>
        </w:r>
        <w:r>
          <w:instrText xml:space="preserve"> PAGE   \* MERGEFORMAT </w:instrText>
        </w:r>
        <w:r>
          <w:fldChar w:fldCharType="separate"/>
        </w:r>
        <w:r w:rsidR="000B0173">
          <w:rPr>
            <w:noProof/>
          </w:rPr>
          <w:t>7</w:t>
        </w:r>
        <w:r>
          <w:rPr>
            <w:noProof/>
          </w:rPr>
          <w:fldChar w:fldCharType="end"/>
        </w:r>
      </w:p>
    </w:sdtContent>
  </w:sdt>
  <w:p w:rsidR="004D44E7" w:rsidRDefault="004D44E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3B10" w:rsidRDefault="00F23B10" w:rsidP="00F43D08">
      <w:pPr>
        <w:spacing w:after="0" w:line="240" w:lineRule="auto"/>
      </w:pPr>
      <w:r>
        <w:separator/>
      </w:r>
    </w:p>
  </w:footnote>
  <w:footnote w:type="continuationSeparator" w:id="0">
    <w:p w:rsidR="00F23B10" w:rsidRDefault="00F23B10" w:rsidP="00F43D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95645"/>
    <w:multiLevelType w:val="hybridMultilevel"/>
    <w:tmpl w:val="AFB2C0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2957D1"/>
    <w:multiLevelType w:val="hybridMultilevel"/>
    <w:tmpl w:val="02360FE4"/>
    <w:lvl w:ilvl="0" w:tplc="CC903F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C62EC1"/>
    <w:multiLevelType w:val="hybridMultilevel"/>
    <w:tmpl w:val="9D98545C"/>
    <w:lvl w:ilvl="0" w:tplc="59CC6C3C">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A60F10"/>
    <w:multiLevelType w:val="hybridMultilevel"/>
    <w:tmpl w:val="8D2EC056"/>
    <w:lvl w:ilvl="0" w:tplc="6DE0CD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389"/>
    <w:rsid w:val="00000F13"/>
    <w:rsid w:val="00010981"/>
    <w:rsid w:val="000113EA"/>
    <w:rsid w:val="0001349F"/>
    <w:rsid w:val="00013683"/>
    <w:rsid w:val="00013A5F"/>
    <w:rsid w:val="000165D7"/>
    <w:rsid w:val="00021FD5"/>
    <w:rsid w:val="00023367"/>
    <w:rsid w:val="000324F7"/>
    <w:rsid w:val="000325F9"/>
    <w:rsid w:val="000346B6"/>
    <w:rsid w:val="00043E58"/>
    <w:rsid w:val="000501C7"/>
    <w:rsid w:val="000542F1"/>
    <w:rsid w:val="00054B7E"/>
    <w:rsid w:val="00054CF9"/>
    <w:rsid w:val="00060274"/>
    <w:rsid w:val="000752B8"/>
    <w:rsid w:val="00083772"/>
    <w:rsid w:val="000914AB"/>
    <w:rsid w:val="00091FF0"/>
    <w:rsid w:val="000927BC"/>
    <w:rsid w:val="000A4F39"/>
    <w:rsid w:val="000B0173"/>
    <w:rsid w:val="000B1EA2"/>
    <w:rsid w:val="000B3370"/>
    <w:rsid w:val="000B65C4"/>
    <w:rsid w:val="000C2F40"/>
    <w:rsid w:val="000D1607"/>
    <w:rsid w:val="000E0EEC"/>
    <w:rsid w:val="000E5A37"/>
    <w:rsid w:val="000F54FD"/>
    <w:rsid w:val="00105F7C"/>
    <w:rsid w:val="00113000"/>
    <w:rsid w:val="001135F3"/>
    <w:rsid w:val="00120778"/>
    <w:rsid w:val="00127EC3"/>
    <w:rsid w:val="00131861"/>
    <w:rsid w:val="00144A67"/>
    <w:rsid w:val="00144FB5"/>
    <w:rsid w:val="0014626C"/>
    <w:rsid w:val="00147553"/>
    <w:rsid w:val="00162C3C"/>
    <w:rsid w:val="00170B89"/>
    <w:rsid w:val="001834E9"/>
    <w:rsid w:val="00184774"/>
    <w:rsid w:val="00185FC7"/>
    <w:rsid w:val="00187FA3"/>
    <w:rsid w:val="0019244B"/>
    <w:rsid w:val="00193143"/>
    <w:rsid w:val="00195359"/>
    <w:rsid w:val="00197D2B"/>
    <w:rsid w:val="001A66FA"/>
    <w:rsid w:val="001B345B"/>
    <w:rsid w:val="001B4031"/>
    <w:rsid w:val="001B6527"/>
    <w:rsid w:val="001C167F"/>
    <w:rsid w:val="001C6304"/>
    <w:rsid w:val="001D7E0B"/>
    <w:rsid w:val="001E014D"/>
    <w:rsid w:val="001E1E2B"/>
    <w:rsid w:val="001E3A0E"/>
    <w:rsid w:val="001E5B56"/>
    <w:rsid w:val="00201E95"/>
    <w:rsid w:val="002070C5"/>
    <w:rsid w:val="0021068D"/>
    <w:rsid w:val="00212039"/>
    <w:rsid w:val="002201D3"/>
    <w:rsid w:val="002226E5"/>
    <w:rsid w:val="0022516E"/>
    <w:rsid w:val="002267DA"/>
    <w:rsid w:val="00227161"/>
    <w:rsid w:val="002317FA"/>
    <w:rsid w:val="00233FAC"/>
    <w:rsid w:val="0024109E"/>
    <w:rsid w:val="00245AD7"/>
    <w:rsid w:val="00247424"/>
    <w:rsid w:val="00250EB5"/>
    <w:rsid w:val="00261644"/>
    <w:rsid w:val="0026288B"/>
    <w:rsid w:val="00265DCE"/>
    <w:rsid w:val="00267DA9"/>
    <w:rsid w:val="00273CB2"/>
    <w:rsid w:val="002754C1"/>
    <w:rsid w:val="00297657"/>
    <w:rsid w:val="002A13B1"/>
    <w:rsid w:val="002A3928"/>
    <w:rsid w:val="002B081B"/>
    <w:rsid w:val="002B2310"/>
    <w:rsid w:val="002B55EB"/>
    <w:rsid w:val="002C0BA4"/>
    <w:rsid w:val="002C124F"/>
    <w:rsid w:val="002C24EE"/>
    <w:rsid w:val="002C2C38"/>
    <w:rsid w:val="002D2ADB"/>
    <w:rsid w:val="002D2C5C"/>
    <w:rsid w:val="002D31C0"/>
    <w:rsid w:val="002D33A5"/>
    <w:rsid w:val="002D45F9"/>
    <w:rsid w:val="002E1147"/>
    <w:rsid w:val="002F0C92"/>
    <w:rsid w:val="002F31DA"/>
    <w:rsid w:val="002F40B0"/>
    <w:rsid w:val="00301067"/>
    <w:rsid w:val="00311353"/>
    <w:rsid w:val="00312FD8"/>
    <w:rsid w:val="00313F63"/>
    <w:rsid w:val="0032798C"/>
    <w:rsid w:val="00340021"/>
    <w:rsid w:val="0034038B"/>
    <w:rsid w:val="00341708"/>
    <w:rsid w:val="00346ED9"/>
    <w:rsid w:val="003506CF"/>
    <w:rsid w:val="00370C59"/>
    <w:rsid w:val="00371FD3"/>
    <w:rsid w:val="0038119B"/>
    <w:rsid w:val="003867BA"/>
    <w:rsid w:val="003952C9"/>
    <w:rsid w:val="00396803"/>
    <w:rsid w:val="003B3738"/>
    <w:rsid w:val="003C1632"/>
    <w:rsid w:val="003C2058"/>
    <w:rsid w:val="003D0404"/>
    <w:rsid w:val="003D1054"/>
    <w:rsid w:val="003D1970"/>
    <w:rsid w:val="003D1ECE"/>
    <w:rsid w:val="003D2C35"/>
    <w:rsid w:val="003D601D"/>
    <w:rsid w:val="003E1DA4"/>
    <w:rsid w:val="003E49E0"/>
    <w:rsid w:val="003E6703"/>
    <w:rsid w:val="003F1A3C"/>
    <w:rsid w:val="00400ED6"/>
    <w:rsid w:val="0040462E"/>
    <w:rsid w:val="00431559"/>
    <w:rsid w:val="0044675A"/>
    <w:rsid w:val="004572BF"/>
    <w:rsid w:val="00462412"/>
    <w:rsid w:val="0046624E"/>
    <w:rsid w:val="00471391"/>
    <w:rsid w:val="00475F48"/>
    <w:rsid w:val="004847BB"/>
    <w:rsid w:val="00486128"/>
    <w:rsid w:val="0049444B"/>
    <w:rsid w:val="00494DB5"/>
    <w:rsid w:val="004A298C"/>
    <w:rsid w:val="004A2BFA"/>
    <w:rsid w:val="004A3BA9"/>
    <w:rsid w:val="004A4382"/>
    <w:rsid w:val="004A6A12"/>
    <w:rsid w:val="004B09D7"/>
    <w:rsid w:val="004B2FFA"/>
    <w:rsid w:val="004B5298"/>
    <w:rsid w:val="004C6741"/>
    <w:rsid w:val="004C72D6"/>
    <w:rsid w:val="004D2379"/>
    <w:rsid w:val="004D2A5B"/>
    <w:rsid w:val="004D327A"/>
    <w:rsid w:val="004D3628"/>
    <w:rsid w:val="004D3D2A"/>
    <w:rsid w:val="004D44E7"/>
    <w:rsid w:val="004D4648"/>
    <w:rsid w:val="004D70F8"/>
    <w:rsid w:val="004F3AA8"/>
    <w:rsid w:val="00503635"/>
    <w:rsid w:val="005077FD"/>
    <w:rsid w:val="00515C28"/>
    <w:rsid w:val="00520A44"/>
    <w:rsid w:val="00525A1B"/>
    <w:rsid w:val="00533EAA"/>
    <w:rsid w:val="00535341"/>
    <w:rsid w:val="005444EF"/>
    <w:rsid w:val="0055198D"/>
    <w:rsid w:val="00551CA7"/>
    <w:rsid w:val="00557D8B"/>
    <w:rsid w:val="0056318B"/>
    <w:rsid w:val="00564931"/>
    <w:rsid w:val="005823B5"/>
    <w:rsid w:val="00595FD8"/>
    <w:rsid w:val="005A0710"/>
    <w:rsid w:val="005A2AC8"/>
    <w:rsid w:val="005A469F"/>
    <w:rsid w:val="005A5F81"/>
    <w:rsid w:val="005B3204"/>
    <w:rsid w:val="005B6A43"/>
    <w:rsid w:val="005C0EBA"/>
    <w:rsid w:val="005C5FE8"/>
    <w:rsid w:val="005C6AEA"/>
    <w:rsid w:val="005D2637"/>
    <w:rsid w:val="005E0D70"/>
    <w:rsid w:val="005E4654"/>
    <w:rsid w:val="005E5E88"/>
    <w:rsid w:val="005F0AE7"/>
    <w:rsid w:val="005F135A"/>
    <w:rsid w:val="005F4836"/>
    <w:rsid w:val="005F5CA8"/>
    <w:rsid w:val="006003B8"/>
    <w:rsid w:val="0060299A"/>
    <w:rsid w:val="0060311F"/>
    <w:rsid w:val="00603F06"/>
    <w:rsid w:val="0061270A"/>
    <w:rsid w:val="00614213"/>
    <w:rsid w:val="00616A7D"/>
    <w:rsid w:val="00621F77"/>
    <w:rsid w:val="0062711A"/>
    <w:rsid w:val="0063367B"/>
    <w:rsid w:val="0063377C"/>
    <w:rsid w:val="006434B6"/>
    <w:rsid w:val="00644603"/>
    <w:rsid w:val="0066677A"/>
    <w:rsid w:val="0068187D"/>
    <w:rsid w:val="00687932"/>
    <w:rsid w:val="00687A47"/>
    <w:rsid w:val="00691869"/>
    <w:rsid w:val="00692833"/>
    <w:rsid w:val="00692F2E"/>
    <w:rsid w:val="0069400E"/>
    <w:rsid w:val="00694036"/>
    <w:rsid w:val="0069629A"/>
    <w:rsid w:val="006B343F"/>
    <w:rsid w:val="006B4BB9"/>
    <w:rsid w:val="006C65BE"/>
    <w:rsid w:val="006D43F8"/>
    <w:rsid w:val="006E0961"/>
    <w:rsid w:val="006E5812"/>
    <w:rsid w:val="006E7232"/>
    <w:rsid w:val="006F17C2"/>
    <w:rsid w:val="006F1A2D"/>
    <w:rsid w:val="006F4375"/>
    <w:rsid w:val="00700452"/>
    <w:rsid w:val="007025D7"/>
    <w:rsid w:val="00703475"/>
    <w:rsid w:val="007039BF"/>
    <w:rsid w:val="00715828"/>
    <w:rsid w:val="00721BA3"/>
    <w:rsid w:val="00735909"/>
    <w:rsid w:val="007411AB"/>
    <w:rsid w:val="0074346C"/>
    <w:rsid w:val="007449C9"/>
    <w:rsid w:val="00745A91"/>
    <w:rsid w:val="0075017E"/>
    <w:rsid w:val="00757054"/>
    <w:rsid w:val="00764452"/>
    <w:rsid w:val="00770289"/>
    <w:rsid w:val="00772ACC"/>
    <w:rsid w:val="00772DA1"/>
    <w:rsid w:val="00780007"/>
    <w:rsid w:val="00785561"/>
    <w:rsid w:val="00790DCE"/>
    <w:rsid w:val="00794CDC"/>
    <w:rsid w:val="007976C2"/>
    <w:rsid w:val="00797972"/>
    <w:rsid w:val="007A1FB7"/>
    <w:rsid w:val="007A5CC5"/>
    <w:rsid w:val="007B32DE"/>
    <w:rsid w:val="007C0DCC"/>
    <w:rsid w:val="007C6CE8"/>
    <w:rsid w:val="007D06F2"/>
    <w:rsid w:val="007D5EE6"/>
    <w:rsid w:val="007D6D1B"/>
    <w:rsid w:val="007F1B94"/>
    <w:rsid w:val="0081039B"/>
    <w:rsid w:val="0081113E"/>
    <w:rsid w:val="00811D97"/>
    <w:rsid w:val="00812C4F"/>
    <w:rsid w:val="00813DFF"/>
    <w:rsid w:val="008325B1"/>
    <w:rsid w:val="0083270F"/>
    <w:rsid w:val="00833D05"/>
    <w:rsid w:val="00847BAD"/>
    <w:rsid w:val="008550B3"/>
    <w:rsid w:val="0086074C"/>
    <w:rsid w:val="00860D7F"/>
    <w:rsid w:val="00874E63"/>
    <w:rsid w:val="0087766A"/>
    <w:rsid w:val="00881774"/>
    <w:rsid w:val="00885416"/>
    <w:rsid w:val="00885EF6"/>
    <w:rsid w:val="008869A4"/>
    <w:rsid w:val="00893749"/>
    <w:rsid w:val="00895E45"/>
    <w:rsid w:val="0089604A"/>
    <w:rsid w:val="008A3012"/>
    <w:rsid w:val="008A3951"/>
    <w:rsid w:val="008A58CB"/>
    <w:rsid w:val="008B1822"/>
    <w:rsid w:val="008B1D99"/>
    <w:rsid w:val="008B2321"/>
    <w:rsid w:val="008B7536"/>
    <w:rsid w:val="008C231D"/>
    <w:rsid w:val="008C3AA8"/>
    <w:rsid w:val="008C7B1B"/>
    <w:rsid w:val="008D2A6E"/>
    <w:rsid w:val="008E2487"/>
    <w:rsid w:val="008E4B7D"/>
    <w:rsid w:val="008E4B9C"/>
    <w:rsid w:val="008E59C6"/>
    <w:rsid w:val="008F3775"/>
    <w:rsid w:val="009076B8"/>
    <w:rsid w:val="00917731"/>
    <w:rsid w:val="00923A7F"/>
    <w:rsid w:val="00927E79"/>
    <w:rsid w:val="00937382"/>
    <w:rsid w:val="009438C3"/>
    <w:rsid w:val="00947339"/>
    <w:rsid w:val="009518CC"/>
    <w:rsid w:val="009548D0"/>
    <w:rsid w:val="009568B4"/>
    <w:rsid w:val="0095746D"/>
    <w:rsid w:val="00957954"/>
    <w:rsid w:val="00962523"/>
    <w:rsid w:val="00963AA8"/>
    <w:rsid w:val="00963AF5"/>
    <w:rsid w:val="00963BC2"/>
    <w:rsid w:val="009768A1"/>
    <w:rsid w:val="0099456C"/>
    <w:rsid w:val="00997AAE"/>
    <w:rsid w:val="009A2F9A"/>
    <w:rsid w:val="009A463C"/>
    <w:rsid w:val="009A4716"/>
    <w:rsid w:val="009B16C2"/>
    <w:rsid w:val="009B3B42"/>
    <w:rsid w:val="009B628B"/>
    <w:rsid w:val="009B7316"/>
    <w:rsid w:val="009B7756"/>
    <w:rsid w:val="009C23E4"/>
    <w:rsid w:val="009C2AD4"/>
    <w:rsid w:val="009C7452"/>
    <w:rsid w:val="009D3D52"/>
    <w:rsid w:val="009D69DF"/>
    <w:rsid w:val="009E2F29"/>
    <w:rsid w:val="00A02A8D"/>
    <w:rsid w:val="00A121F6"/>
    <w:rsid w:val="00A12840"/>
    <w:rsid w:val="00A20894"/>
    <w:rsid w:val="00A26F77"/>
    <w:rsid w:val="00A27827"/>
    <w:rsid w:val="00A30A6E"/>
    <w:rsid w:val="00A34CC5"/>
    <w:rsid w:val="00A34EEB"/>
    <w:rsid w:val="00A37CC4"/>
    <w:rsid w:val="00A40AB2"/>
    <w:rsid w:val="00A47E17"/>
    <w:rsid w:val="00A54918"/>
    <w:rsid w:val="00A57389"/>
    <w:rsid w:val="00A6426D"/>
    <w:rsid w:val="00A6449D"/>
    <w:rsid w:val="00A708E4"/>
    <w:rsid w:val="00A72A80"/>
    <w:rsid w:val="00A95267"/>
    <w:rsid w:val="00A95C01"/>
    <w:rsid w:val="00A97318"/>
    <w:rsid w:val="00AA3074"/>
    <w:rsid w:val="00AA3464"/>
    <w:rsid w:val="00AA40ED"/>
    <w:rsid w:val="00AB41BA"/>
    <w:rsid w:val="00AD11EB"/>
    <w:rsid w:val="00AD1F75"/>
    <w:rsid w:val="00AD4924"/>
    <w:rsid w:val="00AE452E"/>
    <w:rsid w:val="00AE51B2"/>
    <w:rsid w:val="00AF5893"/>
    <w:rsid w:val="00B102FD"/>
    <w:rsid w:val="00B114C5"/>
    <w:rsid w:val="00B16A75"/>
    <w:rsid w:val="00B4103F"/>
    <w:rsid w:val="00B5694C"/>
    <w:rsid w:val="00B57F0B"/>
    <w:rsid w:val="00B617D2"/>
    <w:rsid w:val="00B6758D"/>
    <w:rsid w:val="00B735E3"/>
    <w:rsid w:val="00B73725"/>
    <w:rsid w:val="00B77977"/>
    <w:rsid w:val="00B8282C"/>
    <w:rsid w:val="00B82EB0"/>
    <w:rsid w:val="00B96643"/>
    <w:rsid w:val="00B96760"/>
    <w:rsid w:val="00B977CF"/>
    <w:rsid w:val="00BA48F6"/>
    <w:rsid w:val="00BA5AD6"/>
    <w:rsid w:val="00BA6507"/>
    <w:rsid w:val="00BB4019"/>
    <w:rsid w:val="00BB6B25"/>
    <w:rsid w:val="00BB7BF5"/>
    <w:rsid w:val="00BB7EE8"/>
    <w:rsid w:val="00BC2501"/>
    <w:rsid w:val="00BC58F8"/>
    <w:rsid w:val="00BC7A02"/>
    <w:rsid w:val="00BD05A4"/>
    <w:rsid w:val="00BD2066"/>
    <w:rsid w:val="00BD22C4"/>
    <w:rsid w:val="00BD582E"/>
    <w:rsid w:val="00BF036C"/>
    <w:rsid w:val="00BF22D0"/>
    <w:rsid w:val="00BF50CA"/>
    <w:rsid w:val="00BF64CF"/>
    <w:rsid w:val="00BF7F7F"/>
    <w:rsid w:val="00C002B8"/>
    <w:rsid w:val="00C036BC"/>
    <w:rsid w:val="00C11481"/>
    <w:rsid w:val="00C25AB9"/>
    <w:rsid w:val="00C348B7"/>
    <w:rsid w:val="00C34B54"/>
    <w:rsid w:val="00C37A54"/>
    <w:rsid w:val="00C40A2F"/>
    <w:rsid w:val="00C428EF"/>
    <w:rsid w:val="00C43B4B"/>
    <w:rsid w:val="00C55FA5"/>
    <w:rsid w:val="00C70DFB"/>
    <w:rsid w:val="00C71116"/>
    <w:rsid w:val="00C74756"/>
    <w:rsid w:val="00C82192"/>
    <w:rsid w:val="00C832EE"/>
    <w:rsid w:val="00C86725"/>
    <w:rsid w:val="00C9235A"/>
    <w:rsid w:val="00C96A21"/>
    <w:rsid w:val="00CA4643"/>
    <w:rsid w:val="00CA5E02"/>
    <w:rsid w:val="00CB060A"/>
    <w:rsid w:val="00CB1EB9"/>
    <w:rsid w:val="00CC2816"/>
    <w:rsid w:val="00CD0621"/>
    <w:rsid w:val="00CD435D"/>
    <w:rsid w:val="00CF3722"/>
    <w:rsid w:val="00CF6404"/>
    <w:rsid w:val="00CF7D71"/>
    <w:rsid w:val="00D006B4"/>
    <w:rsid w:val="00D042F8"/>
    <w:rsid w:val="00D10E85"/>
    <w:rsid w:val="00D1779D"/>
    <w:rsid w:val="00D20C09"/>
    <w:rsid w:val="00D30D05"/>
    <w:rsid w:val="00D33A87"/>
    <w:rsid w:val="00D41800"/>
    <w:rsid w:val="00D538FC"/>
    <w:rsid w:val="00D54B7B"/>
    <w:rsid w:val="00D56737"/>
    <w:rsid w:val="00D60D42"/>
    <w:rsid w:val="00D619DE"/>
    <w:rsid w:val="00D65EF0"/>
    <w:rsid w:val="00D66DCE"/>
    <w:rsid w:val="00D67493"/>
    <w:rsid w:val="00D71AAF"/>
    <w:rsid w:val="00D73C0E"/>
    <w:rsid w:val="00D8139A"/>
    <w:rsid w:val="00D82270"/>
    <w:rsid w:val="00D8689C"/>
    <w:rsid w:val="00D871AA"/>
    <w:rsid w:val="00D919B3"/>
    <w:rsid w:val="00D92083"/>
    <w:rsid w:val="00DA0777"/>
    <w:rsid w:val="00DA3744"/>
    <w:rsid w:val="00DA521D"/>
    <w:rsid w:val="00DA7C11"/>
    <w:rsid w:val="00DB1F76"/>
    <w:rsid w:val="00DB48D2"/>
    <w:rsid w:val="00DC6BDB"/>
    <w:rsid w:val="00DD36C3"/>
    <w:rsid w:val="00DD797C"/>
    <w:rsid w:val="00DE1232"/>
    <w:rsid w:val="00DE3A6F"/>
    <w:rsid w:val="00DF009F"/>
    <w:rsid w:val="00E02036"/>
    <w:rsid w:val="00E02468"/>
    <w:rsid w:val="00E03C5A"/>
    <w:rsid w:val="00E04683"/>
    <w:rsid w:val="00E04953"/>
    <w:rsid w:val="00E051DD"/>
    <w:rsid w:val="00E15BE7"/>
    <w:rsid w:val="00E1664E"/>
    <w:rsid w:val="00E25A4F"/>
    <w:rsid w:val="00E269CD"/>
    <w:rsid w:val="00E35F58"/>
    <w:rsid w:val="00E42B2B"/>
    <w:rsid w:val="00E45206"/>
    <w:rsid w:val="00E4677A"/>
    <w:rsid w:val="00E47B02"/>
    <w:rsid w:val="00E50058"/>
    <w:rsid w:val="00E52890"/>
    <w:rsid w:val="00E53741"/>
    <w:rsid w:val="00E53F9F"/>
    <w:rsid w:val="00E54883"/>
    <w:rsid w:val="00E614A9"/>
    <w:rsid w:val="00E64608"/>
    <w:rsid w:val="00E76115"/>
    <w:rsid w:val="00E91ACD"/>
    <w:rsid w:val="00E91E10"/>
    <w:rsid w:val="00E94221"/>
    <w:rsid w:val="00E94492"/>
    <w:rsid w:val="00E9656C"/>
    <w:rsid w:val="00E9759B"/>
    <w:rsid w:val="00EC475C"/>
    <w:rsid w:val="00EC5F5F"/>
    <w:rsid w:val="00ED046F"/>
    <w:rsid w:val="00EE0CFA"/>
    <w:rsid w:val="00EE2176"/>
    <w:rsid w:val="00EF28D2"/>
    <w:rsid w:val="00F1520E"/>
    <w:rsid w:val="00F22E2E"/>
    <w:rsid w:val="00F23B10"/>
    <w:rsid w:val="00F33643"/>
    <w:rsid w:val="00F43D08"/>
    <w:rsid w:val="00F46E50"/>
    <w:rsid w:val="00F53742"/>
    <w:rsid w:val="00F5625C"/>
    <w:rsid w:val="00F576F3"/>
    <w:rsid w:val="00F60704"/>
    <w:rsid w:val="00F70E14"/>
    <w:rsid w:val="00F8390B"/>
    <w:rsid w:val="00F848EF"/>
    <w:rsid w:val="00F931FF"/>
    <w:rsid w:val="00F9717F"/>
    <w:rsid w:val="00FB0B22"/>
    <w:rsid w:val="00FC0C25"/>
    <w:rsid w:val="00FC22F8"/>
    <w:rsid w:val="00FC4263"/>
    <w:rsid w:val="00FC5DDF"/>
    <w:rsid w:val="00FC5EB0"/>
    <w:rsid w:val="00FC77AB"/>
    <w:rsid w:val="00FC7B94"/>
    <w:rsid w:val="00FD4721"/>
    <w:rsid w:val="00FD60F1"/>
    <w:rsid w:val="00FE20B5"/>
    <w:rsid w:val="00FE2EA1"/>
    <w:rsid w:val="00FF02E0"/>
    <w:rsid w:val="00FF1282"/>
    <w:rsid w:val="00FF1C04"/>
    <w:rsid w:val="00FF41A3"/>
    <w:rsid w:val="00FF4708"/>
    <w:rsid w:val="00FF6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E254E5-2975-4A05-9367-0C274FD0D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7389"/>
    <w:pPr>
      <w:ind w:left="720"/>
      <w:contextualSpacing/>
    </w:pPr>
  </w:style>
  <w:style w:type="paragraph" w:styleId="NoSpacing">
    <w:name w:val="No Spacing"/>
    <w:qFormat/>
    <w:rsid w:val="00E9656C"/>
    <w:pPr>
      <w:spacing w:after="0" w:line="240" w:lineRule="auto"/>
    </w:pPr>
    <w:rPr>
      <w:rFonts w:ascii="Calibri" w:eastAsia="Times New Roman" w:hAnsi="Calibri" w:cs="Calibri"/>
    </w:rPr>
  </w:style>
  <w:style w:type="paragraph" w:styleId="Header">
    <w:name w:val="header"/>
    <w:basedOn w:val="Normal"/>
    <w:link w:val="HeaderChar"/>
    <w:uiPriority w:val="99"/>
    <w:unhideWhenUsed/>
    <w:rsid w:val="00F43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3D08"/>
  </w:style>
  <w:style w:type="paragraph" w:styleId="Footer">
    <w:name w:val="footer"/>
    <w:basedOn w:val="Normal"/>
    <w:link w:val="FooterChar"/>
    <w:uiPriority w:val="99"/>
    <w:unhideWhenUsed/>
    <w:rsid w:val="00F43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3D08"/>
  </w:style>
  <w:style w:type="character" w:styleId="Strong">
    <w:name w:val="Strong"/>
    <w:basedOn w:val="DefaultParagraphFont"/>
    <w:uiPriority w:val="22"/>
    <w:qFormat/>
    <w:rsid w:val="00D66DCE"/>
    <w:rPr>
      <w:b/>
      <w:bCs/>
    </w:rPr>
  </w:style>
  <w:style w:type="paragraph" w:styleId="BalloonText">
    <w:name w:val="Balloon Text"/>
    <w:basedOn w:val="Normal"/>
    <w:link w:val="BalloonTextChar"/>
    <w:uiPriority w:val="99"/>
    <w:semiHidden/>
    <w:unhideWhenUsed/>
    <w:rsid w:val="00E051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1DD"/>
    <w:rPr>
      <w:rFonts w:ascii="Segoe UI" w:hAnsi="Segoe UI" w:cs="Segoe UI"/>
      <w:sz w:val="18"/>
      <w:szCs w:val="18"/>
    </w:rPr>
  </w:style>
  <w:style w:type="paragraph" w:customStyle="1" w:styleId="Standard">
    <w:name w:val="Standard"/>
    <w:rsid w:val="004A3BA9"/>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paragraph" w:styleId="BodyTextIndent">
    <w:name w:val="Body Text Indent"/>
    <w:basedOn w:val="Normal"/>
    <w:link w:val="BodyTextIndentChar"/>
    <w:rsid w:val="00185FC7"/>
    <w:pPr>
      <w:spacing w:after="0" w:line="240" w:lineRule="auto"/>
      <w:ind w:left="709"/>
      <w:jc w:val="both"/>
    </w:pPr>
    <w:rPr>
      <w:rFonts w:ascii="LitNusx" w:eastAsia="Times New Roman" w:hAnsi="LitNusx" w:cs="Times New Roman"/>
      <w:sz w:val="28"/>
      <w:szCs w:val="20"/>
      <w:lang w:val="af-ZA"/>
    </w:rPr>
  </w:style>
  <w:style w:type="character" w:customStyle="1" w:styleId="BodyTextIndentChar">
    <w:name w:val="Body Text Indent Char"/>
    <w:basedOn w:val="DefaultParagraphFont"/>
    <w:link w:val="BodyTextIndent"/>
    <w:rsid w:val="00185FC7"/>
    <w:rPr>
      <w:rFonts w:ascii="LitNusx" w:eastAsia="Times New Roman" w:hAnsi="LitNusx" w:cs="Times New Roman"/>
      <w:sz w:val="28"/>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28419">
      <w:bodyDiv w:val="1"/>
      <w:marLeft w:val="0"/>
      <w:marRight w:val="0"/>
      <w:marTop w:val="0"/>
      <w:marBottom w:val="0"/>
      <w:divBdr>
        <w:top w:val="none" w:sz="0" w:space="0" w:color="auto"/>
        <w:left w:val="none" w:sz="0" w:space="0" w:color="auto"/>
        <w:bottom w:val="none" w:sz="0" w:space="0" w:color="auto"/>
        <w:right w:val="none" w:sz="0" w:space="0" w:color="auto"/>
      </w:divBdr>
    </w:div>
    <w:div w:id="187334349">
      <w:bodyDiv w:val="1"/>
      <w:marLeft w:val="0"/>
      <w:marRight w:val="0"/>
      <w:marTop w:val="0"/>
      <w:marBottom w:val="0"/>
      <w:divBdr>
        <w:top w:val="none" w:sz="0" w:space="0" w:color="auto"/>
        <w:left w:val="none" w:sz="0" w:space="0" w:color="auto"/>
        <w:bottom w:val="none" w:sz="0" w:space="0" w:color="auto"/>
        <w:right w:val="none" w:sz="0" w:space="0" w:color="auto"/>
      </w:divBdr>
    </w:div>
    <w:div w:id="253828733">
      <w:bodyDiv w:val="1"/>
      <w:marLeft w:val="0"/>
      <w:marRight w:val="0"/>
      <w:marTop w:val="0"/>
      <w:marBottom w:val="0"/>
      <w:divBdr>
        <w:top w:val="none" w:sz="0" w:space="0" w:color="auto"/>
        <w:left w:val="none" w:sz="0" w:space="0" w:color="auto"/>
        <w:bottom w:val="none" w:sz="0" w:space="0" w:color="auto"/>
        <w:right w:val="none" w:sz="0" w:space="0" w:color="auto"/>
      </w:divBdr>
    </w:div>
    <w:div w:id="468279829">
      <w:bodyDiv w:val="1"/>
      <w:marLeft w:val="0"/>
      <w:marRight w:val="0"/>
      <w:marTop w:val="0"/>
      <w:marBottom w:val="0"/>
      <w:divBdr>
        <w:top w:val="none" w:sz="0" w:space="0" w:color="auto"/>
        <w:left w:val="none" w:sz="0" w:space="0" w:color="auto"/>
        <w:bottom w:val="none" w:sz="0" w:space="0" w:color="auto"/>
        <w:right w:val="none" w:sz="0" w:space="0" w:color="auto"/>
      </w:divBdr>
    </w:div>
    <w:div w:id="729811993">
      <w:bodyDiv w:val="1"/>
      <w:marLeft w:val="0"/>
      <w:marRight w:val="0"/>
      <w:marTop w:val="0"/>
      <w:marBottom w:val="0"/>
      <w:divBdr>
        <w:top w:val="none" w:sz="0" w:space="0" w:color="auto"/>
        <w:left w:val="none" w:sz="0" w:space="0" w:color="auto"/>
        <w:bottom w:val="none" w:sz="0" w:space="0" w:color="auto"/>
        <w:right w:val="none" w:sz="0" w:space="0" w:color="auto"/>
      </w:divBdr>
    </w:div>
    <w:div w:id="742143790">
      <w:bodyDiv w:val="1"/>
      <w:marLeft w:val="0"/>
      <w:marRight w:val="0"/>
      <w:marTop w:val="0"/>
      <w:marBottom w:val="0"/>
      <w:divBdr>
        <w:top w:val="none" w:sz="0" w:space="0" w:color="auto"/>
        <w:left w:val="none" w:sz="0" w:space="0" w:color="auto"/>
        <w:bottom w:val="none" w:sz="0" w:space="0" w:color="auto"/>
        <w:right w:val="none" w:sz="0" w:space="0" w:color="auto"/>
      </w:divBdr>
    </w:div>
    <w:div w:id="998460035">
      <w:bodyDiv w:val="1"/>
      <w:marLeft w:val="0"/>
      <w:marRight w:val="0"/>
      <w:marTop w:val="0"/>
      <w:marBottom w:val="0"/>
      <w:divBdr>
        <w:top w:val="none" w:sz="0" w:space="0" w:color="auto"/>
        <w:left w:val="none" w:sz="0" w:space="0" w:color="auto"/>
        <w:bottom w:val="none" w:sz="0" w:space="0" w:color="auto"/>
        <w:right w:val="none" w:sz="0" w:space="0" w:color="auto"/>
      </w:divBdr>
    </w:div>
    <w:div w:id="1245606490">
      <w:bodyDiv w:val="1"/>
      <w:marLeft w:val="0"/>
      <w:marRight w:val="0"/>
      <w:marTop w:val="0"/>
      <w:marBottom w:val="0"/>
      <w:divBdr>
        <w:top w:val="none" w:sz="0" w:space="0" w:color="auto"/>
        <w:left w:val="none" w:sz="0" w:space="0" w:color="auto"/>
        <w:bottom w:val="none" w:sz="0" w:space="0" w:color="auto"/>
        <w:right w:val="none" w:sz="0" w:space="0" w:color="auto"/>
      </w:divBdr>
    </w:div>
    <w:div w:id="1323239413">
      <w:bodyDiv w:val="1"/>
      <w:marLeft w:val="0"/>
      <w:marRight w:val="0"/>
      <w:marTop w:val="0"/>
      <w:marBottom w:val="0"/>
      <w:divBdr>
        <w:top w:val="none" w:sz="0" w:space="0" w:color="auto"/>
        <w:left w:val="none" w:sz="0" w:space="0" w:color="auto"/>
        <w:bottom w:val="none" w:sz="0" w:space="0" w:color="auto"/>
        <w:right w:val="none" w:sz="0" w:space="0" w:color="auto"/>
      </w:divBdr>
    </w:div>
    <w:div w:id="1524661551">
      <w:bodyDiv w:val="1"/>
      <w:marLeft w:val="0"/>
      <w:marRight w:val="0"/>
      <w:marTop w:val="0"/>
      <w:marBottom w:val="0"/>
      <w:divBdr>
        <w:top w:val="none" w:sz="0" w:space="0" w:color="auto"/>
        <w:left w:val="none" w:sz="0" w:space="0" w:color="auto"/>
        <w:bottom w:val="none" w:sz="0" w:space="0" w:color="auto"/>
        <w:right w:val="none" w:sz="0" w:space="0" w:color="auto"/>
      </w:divBdr>
    </w:div>
    <w:div w:id="1777478170">
      <w:bodyDiv w:val="1"/>
      <w:marLeft w:val="0"/>
      <w:marRight w:val="0"/>
      <w:marTop w:val="0"/>
      <w:marBottom w:val="0"/>
      <w:divBdr>
        <w:top w:val="none" w:sz="0" w:space="0" w:color="auto"/>
        <w:left w:val="none" w:sz="0" w:space="0" w:color="auto"/>
        <w:bottom w:val="none" w:sz="0" w:space="0" w:color="auto"/>
        <w:right w:val="none" w:sz="0" w:space="0" w:color="auto"/>
      </w:divBdr>
    </w:div>
    <w:div w:id="1844197711">
      <w:bodyDiv w:val="1"/>
      <w:marLeft w:val="0"/>
      <w:marRight w:val="0"/>
      <w:marTop w:val="0"/>
      <w:marBottom w:val="0"/>
      <w:divBdr>
        <w:top w:val="none" w:sz="0" w:space="0" w:color="auto"/>
        <w:left w:val="none" w:sz="0" w:space="0" w:color="auto"/>
        <w:bottom w:val="none" w:sz="0" w:space="0" w:color="auto"/>
        <w:right w:val="none" w:sz="0" w:space="0" w:color="auto"/>
      </w:divBdr>
    </w:div>
    <w:div w:id="208615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F0B0A-C044-44EB-BBF2-41FE69EEE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8582</TotalTime>
  <Pages>7</Pages>
  <Words>2547</Words>
  <Characters>14524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Luka Salukvadze</dc:creator>
  <cp:lastModifiedBy>Rusudan Pataridze</cp:lastModifiedBy>
  <cp:revision>246</cp:revision>
  <cp:lastPrinted>2019-11-11T06:21:00Z</cp:lastPrinted>
  <dcterms:created xsi:type="dcterms:W3CDTF">2017-09-05T12:13:00Z</dcterms:created>
  <dcterms:modified xsi:type="dcterms:W3CDTF">2020-09-25T12:13:00Z</dcterms:modified>
</cp:coreProperties>
</file>